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91" w:rsidRDefault="00CC0D91">
      <w:pPr>
        <w:pStyle w:val="GvdeMetni"/>
        <w:spacing w:before="3"/>
        <w:ind w:left="0"/>
        <w:jc w:val="left"/>
        <w:rPr>
          <w:sz w:val="15"/>
        </w:rPr>
      </w:pPr>
    </w:p>
    <w:p w:rsidR="00CC0D91" w:rsidRDefault="00EE5BD8">
      <w:pPr>
        <w:pStyle w:val="Balk1"/>
        <w:spacing w:before="90"/>
        <w:ind w:left="3141" w:right="3021" w:firstLine="0"/>
        <w:jc w:val="center"/>
      </w:pPr>
      <w:r>
        <w:t>ARAÇ</w:t>
      </w:r>
      <w:r>
        <w:rPr>
          <w:spacing w:val="-4"/>
        </w:rPr>
        <w:t xml:space="preserve"> </w:t>
      </w:r>
      <w:r>
        <w:t>SATIŞ</w:t>
      </w:r>
      <w:r>
        <w:rPr>
          <w:spacing w:val="57"/>
        </w:rPr>
        <w:t xml:space="preserve"> </w:t>
      </w:r>
      <w:r>
        <w:t>SÖZLEŞMESİ</w:t>
      </w:r>
    </w:p>
    <w:p w:rsidR="00CC0D91" w:rsidRDefault="00EE5BD8" w:rsidP="00CC48AC">
      <w:pPr>
        <w:pStyle w:val="ListeParagraf"/>
        <w:numPr>
          <w:ilvl w:val="0"/>
          <w:numId w:val="1"/>
        </w:numPr>
        <w:tabs>
          <w:tab w:val="left" w:pos="298"/>
        </w:tabs>
        <w:spacing w:before="0"/>
        <w:ind w:hanging="182"/>
        <w:rPr>
          <w:b/>
          <w:sz w:val="24"/>
        </w:rPr>
      </w:pPr>
      <w:r>
        <w:rPr>
          <w:b/>
          <w:sz w:val="24"/>
        </w:rPr>
        <w:t>TARAFLAR</w:t>
      </w:r>
    </w:p>
    <w:p w:rsidR="00CC48AC" w:rsidRPr="00CC48AC" w:rsidRDefault="00CC48AC" w:rsidP="00CC48AC">
      <w:pPr>
        <w:pStyle w:val="ListeParagraf"/>
        <w:tabs>
          <w:tab w:val="left" w:pos="298"/>
        </w:tabs>
        <w:spacing w:before="0"/>
        <w:ind w:left="297"/>
        <w:rPr>
          <w:b/>
          <w:sz w:val="12"/>
          <w:szCs w:val="12"/>
        </w:rPr>
      </w:pPr>
    </w:p>
    <w:p w:rsidR="00CC0D91" w:rsidRDefault="009A50DF" w:rsidP="00CC48AC">
      <w:pPr>
        <w:pStyle w:val="GvdeMetni"/>
        <w:tabs>
          <w:tab w:val="left" w:pos="1512"/>
          <w:tab w:val="left" w:leader="dot" w:pos="8114"/>
        </w:tabs>
        <w:spacing w:before="0"/>
        <w:ind w:right="113"/>
      </w:pPr>
      <w:r w:rsidRPr="009A50DF">
        <w:t>Yenice Mah. Cemal Gürsel Bulvarı</w:t>
      </w:r>
      <w:r w:rsidRPr="009A50DF">
        <w:rPr>
          <w:bCs/>
        </w:rPr>
        <w:t xml:space="preserve"> </w:t>
      </w:r>
      <w:proofErr w:type="spellStart"/>
      <w:r w:rsidRPr="009A50DF">
        <w:rPr>
          <w:bCs/>
        </w:rPr>
        <w:t>A.Yaşar</w:t>
      </w:r>
      <w:proofErr w:type="spellEnd"/>
      <w:r w:rsidRPr="009A50DF">
        <w:rPr>
          <w:bCs/>
        </w:rPr>
        <w:t xml:space="preserve"> </w:t>
      </w:r>
      <w:proofErr w:type="spellStart"/>
      <w:r w:rsidRPr="009A50DF">
        <w:rPr>
          <w:bCs/>
        </w:rPr>
        <w:t>Bayboğan</w:t>
      </w:r>
      <w:proofErr w:type="spellEnd"/>
      <w:r w:rsidRPr="009A50DF">
        <w:rPr>
          <w:bCs/>
        </w:rPr>
        <w:t xml:space="preserve"> Kampüsü 142D/D</w:t>
      </w:r>
      <w:r w:rsidRPr="003471FB">
        <w:rPr>
          <w:bCs/>
          <w:sz w:val="20"/>
          <w:szCs w:val="20"/>
        </w:rPr>
        <w:t xml:space="preserve">  </w:t>
      </w:r>
      <w:r>
        <w:rPr>
          <w:bCs/>
        </w:rPr>
        <w:t>Tarsus / MERSİN</w:t>
      </w:r>
      <w:r w:rsidRPr="003471FB">
        <w:rPr>
          <w:bCs/>
          <w:sz w:val="20"/>
          <w:szCs w:val="20"/>
        </w:rPr>
        <w:t xml:space="preserve">                                                                      </w:t>
      </w:r>
      <w:r w:rsidR="00EE5BD8">
        <w:rPr>
          <w:spacing w:val="44"/>
        </w:rPr>
        <w:t xml:space="preserve"> </w:t>
      </w:r>
      <w:r w:rsidR="00EE5BD8">
        <w:t>adresinde</w:t>
      </w:r>
      <w:r w:rsidR="00EE5BD8">
        <w:rPr>
          <w:spacing w:val="46"/>
        </w:rPr>
        <w:t xml:space="preserve"> </w:t>
      </w:r>
      <w:r w:rsidR="00EE5BD8">
        <w:t>mukim</w:t>
      </w:r>
      <w:r w:rsidR="00EE5BD8">
        <w:rPr>
          <w:spacing w:val="45"/>
        </w:rPr>
        <w:t xml:space="preserve"> </w:t>
      </w:r>
      <w:r>
        <w:rPr>
          <w:spacing w:val="45"/>
        </w:rPr>
        <w:t xml:space="preserve">Çağ </w:t>
      </w:r>
      <w:r w:rsidR="00EE5BD8">
        <w:rPr>
          <w:spacing w:val="-57"/>
        </w:rPr>
        <w:t xml:space="preserve"> </w:t>
      </w:r>
      <w:r w:rsidR="00EE5BD8">
        <w:t>Üniversitesi</w:t>
      </w:r>
      <w:r>
        <w:t xml:space="preserve"> </w:t>
      </w:r>
      <w:r w:rsidR="00EE5BD8">
        <w:t>(“İDARE”),</w:t>
      </w:r>
      <w:r w:rsidR="00EE5BD8">
        <w:rPr>
          <w:spacing w:val="52"/>
        </w:rPr>
        <w:t xml:space="preserve"> </w:t>
      </w:r>
      <w:proofErr w:type="gramStart"/>
      <w:r w:rsidR="00EE5BD8">
        <w:t>…………………………..</w:t>
      </w:r>
      <w:proofErr w:type="gramEnd"/>
      <w:r w:rsidR="00EE5BD8">
        <w:t>adresinde</w:t>
      </w:r>
      <w:r>
        <w:t xml:space="preserve"> </w:t>
      </w:r>
      <w:r w:rsidR="00EE5BD8">
        <w:t>mukim</w:t>
      </w:r>
      <w:r>
        <w:t xml:space="preserve"> </w:t>
      </w:r>
      <w:r w:rsidR="00EE5BD8">
        <w:t>(“ALICI”),</w:t>
      </w:r>
      <w:r>
        <w:t xml:space="preserve"> </w:t>
      </w:r>
      <w:r w:rsidR="00EE5BD8">
        <w:t>iş</w:t>
      </w:r>
      <w:r>
        <w:t xml:space="preserve"> </w:t>
      </w:r>
      <w:r w:rsidR="00EE5BD8">
        <w:t>bu</w:t>
      </w:r>
      <w:r w:rsidR="00EE5BD8">
        <w:rPr>
          <w:spacing w:val="-2"/>
        </w:rPr>
        <w:t xml:space="preserve"> </w:t>
      </w:r>
      <w:r w:rsidR="00EE5BD8">
        <w:t>sözleşmede</w:t>
      </w:r>
      <w:r w:rsidR="00EE5BD8">
        <w:rPr>
          <w:spacing w:val="-2"/>
        </w:rPr>
        <w:t xml:space="preserve"> </w:t>
      </w:r>
      <w:r w:rsidR="00EE5BD8">
        <w:t>ayrı ayrı</w:t>
      </w:r>
      <w:r w:rsidR="00EE5BD8">
        <w:tab/>
        <w:t>“Taraf” ve birlikte “Taraflar” olarak anılacaktır.</w:t>
      </w:r>
      <w:r w:rsidR="00EE5BD8">
        <w:rPr>
          <w:spacing w:val="-57"/>
        </w:rPr>
        <w:t xml:space="preserve"> </w:t>
      </w:r>
      <w:r w:rsidR="00EE5BD8">
        <w:t>Taraflar</w:t>
      </w:r>
      <w:r w:rsidR="00EE5BD8">
        <w:rPr>
          <w:spacing w:val="-1"/>
        </w:rPr>
        <w:t xml:space="preserve"> </w:t>
      </w:r>
      <w:r w:rsidR="00EE5BD8">
        <w:t>aşağıdaki hususlarda</w:t>
      </w:r>
      <w:r w:rsidR="00EE5BD8">
        <w:rPr>
          <w:spacing w:val="-2"/>
        </w:rPr>
        <w:t xml:space="preserve"> </w:t>
      </w:r>
      <w:r w:rsidR="00EE5BD8">
        <w:t>mutabık kalmışlardır</w:t>
      </w:r>
      <w:r>
        <w:t>.</w:t>
      </w:r>
    </w:p>
    <w:p w:rsidR="009A50DF" w:rsidRPr="009A50DF" w:rsidRDefault="009A50DF" w:rsidP="009A50DF">
      <w:pPr>
        <w:pStyle w:val="GvdeMetni"/>
        <w:tabs>
          <w:tab w:val="left" w:pos="1512"/>
          <w:tab w:val="left" w:leader="dot" w:pos="8114"/>
        </w:tabs>
        <w:spacing w:before="0"/>
        <w:ind w:right="113"/>
        <w:rPr>
          <w:sz w:val="10"/>
          <w:szCs w:val="10"/>
        </w:rPr>
      </w:pPr>
    </w:p>
    <w:p w:rsidR="00CC0D91" w:rsidRDefault="00EE5BD8" w:rsidP="009A50DF">
      <w:pPr>
        <w:pStyle w:val="Balk1"/>
        <w:numPr>
          <w:ilvl w:val="0"/>
          <w:numId w:val="1"/>
        </w:numPr>
        <w:tabs>
          <w:tab w:val="left" w:pos="357"/>
        </w:tabs>
        <w:ind w:left="356" w:hanging="241"/>
      </w:pPr>
      <w:r>
        <w:t>SÖZLEŞME’NİN</w:t>
      </w:r>
      <w:r>
        <w:rPr>
          <w:spacing w:val="-5"/>
        </w:rPr>
        <w:t xml:space="preserve"> </w:t>
      </w:r>
      <w:r>
        <w:t>KONUSU</w:t>
      </w:r>
    </w:p>
    <w:p w:rsidR="009A50DF" w:rsidRPr="009A50DF" w:rsidRDefault="009A50DF" w:rsidP="009A50DF">
      <w:pPr>
        <w:pStyle w:val="Balk1"/>
        <w:tabs>
          <w:tab w:val="left" w:pos="357"/>
        </w:tabs>
        <w:ind w:firstLine="0"/>
        <w:rPr>
          <w:sz w:val="10"/>
          <w:szCs w:val="10"/>
        </w:rPr>
      </w:pPr>
    </w:p>
    <w:p w:rsidR="00CC0D91" w:rsidRDefault="00EE5BD8" w:rsidP="009A50DF">
      <w:pPr>
        <w:pStyle w:val="GvdeMetni"/>
        <w:spacing w:before="0"/>
        <w:ind w:right="118"/>
      </w:pPr>
      <w:r>
        <w:t>İşbu Sözleşmenin konusu, Sözleşmenin ayrılmaz bir parçası olan Teknik Şartnamede</w:t>
      </w:r>
      <w:r>
        <w:rPr>
          <w:spacing w:val="1"/>
        </w:rPr>
        <w:t xml:space="preserve"> </w:t>
      </w:r>
      <w:r>
        <w:t>ve satış</w:t>
      </w:r>
      <w:r>
        <w:rPr>
          <w:spacing w:val="1"/>
        </w:rPr>
        <w:t xml:space="preserve"> </w:t>
      </w:r>
      <w:r>
        <w:rPr>
          <w:spacing w:val="-1"/>
        </w:rPr>
        <w:t>ilanında</w:t>
      </w:r>
      <w:r>
        <w:rPr>
          <w:spacing w:val="-15"/>
        </w:rPr>
        <w:t xml:space="preserve"> </w:t>
      </w:r>
      <w:r>
        <w:rPr>
          <w:spacing w:val="-1"/>
        </w:rPr>
        <w:t>ilan</w:t>
      </w:r>
      <w:r>
        <w:rPr>
          <w:spacing w:val="-15"/>
        </w:rPr>
        <w:t xml:space="preserve"> </w:t>
      </w:r>
      <w:r>
        <w:rPr>
          <w:spacing w:val="-1"/>
        </w:rPr>
        <w:t>edilen</w:t>
      </w:r>
      <w:r>
        <w:rPr>
          <w:spacing w:val="-15"/>
        </w:rPr>
        <w:t xml:space="preserve"> </w:t>
      </w:r>
      <w:r>
        <w:t>özellikteki</w:t>
      </w:r>
      <w:r>
        <w:rPr>
          <w:spacing w:val="-12"/>
        </w:rPr>
        <w:t xml:space="preserve"> </w:t>
      </w:r>
      <w:r w:rsidR="009A50DF">
        <w:rPr>
          <w:spacing w:val="-12"/>
        </w:rPr>
        <w:t>iki</w:t>
      </w:r>
      <w:r>
        <w:rPr>
          <w:spacing w:val="-15"/>
        </w:rPr>
        <w:t xml:space="preserve"> </w:t>
      </w:r>
      <w:r>
        <w:t>adet</w:t>
      </w:r>
      <w:r>
        <w:rPr>
          <w:spacing w:val="-14"/>
        </w:rPr>
        <w:t xml:space="preserve"> </w:t>
      </w:r>
      <w:r w:rsidR="009A50DF">
        <w:rPr>
          <w:spacing w:val="-14"/>
        </w:rPr>
        <w:t>binek aracın</w:t>
      </w:r>
      <w:r>
        <w:rPr>
          <w:spacing w:val="33"/>
        </w:rPr>
        <w:t xml:space="preserve"> </w:t>
      </w:r>
      <w:r>
        <w:t>Sözleşme</w:t>
      </w:r>
      <w:r>
        <w:rPr>
          <w:spacing w:val="-15"/>
        </w:rPr>
        <w:t xml:space="preserve"> </w:t>
      </w:r>
      <w:r>
        <w:t>şartlarına</w:t>
      </w:r>
      <w:r>
        <w:rPr>
          <w:spacing w:val="-14"/>
        </w:rPr>
        <w:t xml:space="preserve"> </w:t>
      </w:r>
      <w:r>
        <w:t>uygun</w:t>
      </w:r>
      <w:r>
        <w:rPr>
          <w:spacing w:val="-57"/>
        </w:rPr>
        <w:t xml:space="preserve"> </w:t>
      </w:r>
      <w:r>
        <w:t>olarak Alıcıya satışı ve devri, Alıcının satış ve devir karşılığındaki yükümlülükleri ile satış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yürütülmesinde tarafların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konudaki</w:t>
      </w:r>
      <w:r>
        <w:rPr>
          <w:spacing w:val="-2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ve yükümlülüklerinin</w:t>
      </w:r>
      <w:r>
        <w:rPr>
          <w:spacing w:val="-2"/>
        </w:rPr>
        <w:t xml:space="preserve"> </w:t>
      </w:r>
      <w:r>
        <w:t>düzenlenmesidir.</w:t>
      </w:r>
    </w:p>
    <w:p w:rsidR="009A50DF" w:rsidRPr="009A50DF" w:rsidRDefault="009A50DF" w:rsidP="009A50DF">
      <w:pPr>
        <w:pStyle w:val="GvdeMetni"/>
        <w:spacing w:before="0"/>
        <w:ind w:right="118"/>
        <w:rPr>
          <w:sz w:val="8"/>
          <w:szCs w:val="8"/>
        </w:rPr>
      </w:pPr>
    </w:p>
    <w:p w:rsidR="00CC0D91" w:rsidRDefault="00EE5BD8" w:rsidP="009A50DF">
      <w:pPr>
        <w:pStyle w:val="Balk1"/>
        <w:numPr>
          <w:ilvl w:val="0"/>
          <w:numId w:val="1"/>
        </w:numPr>
        <w:tabs>
          <w:tab w:val="left" w:pos="357"/>
        </w:tabs>
        <w:ind w:left="356" w:hanging="241"/>
      </w:pPr>
      <w:r>
        <w:t>ARAÇLARIN</w:t>
      </w:r>
      <w:r>
        <w:rPr>
          <w:spacing w:val="-5"/>
        </w:rPr>
        <w:t xml:space="preserve"> </w:t>
      </w:r>
      <w:r>
        <w:t>SATIŞI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DEVRİNE</w:t>
      </w:r>
      <w:r>
        <w:rPr>
          <w:spacing w:val="-4"/>
        </w:rPr>
        <w:t xml:space="preserve"> </w:t>
      </w:r>
      <w:r>
        <w:t>İLİŞKİN</w:t>
      </w:r>
      <w:r>
        <w:rPr>
          <w:spacing w:val="-4"/>
        </w:rPr>
        <w:t xml:space="preserve"> </w:t>
      </w:r>
      <w:r>
        <w:t>YÜKÜMLÜLÜKLER</w:t>
      </w:r>
    </w:p>
    <w:p w:rsidR="009A50DF" w:rsidRPr="009A50DF" w:rsidRDefault="009A50DF" w:rsidP="009A50DF">
      <w:pPr>
        <w:pStyle w:val="Balk1"/>
        <w:tabs>
          <w:tab w:val="left" w:pos="357"/>
        </w:tabs>
        <w:ind w:firstLine="0"/>
        <w:rPr>
          <w:sz w:val="8"/>
          <w:szCs w:val="8"/>
        </w:rPr>
      </w:pPr>
    </w:p>
    <w:p w:rsidR="00CC0D91" w:rsidRDefault="00EE5BD8" w:rsidP="009A50DF">
      <w:pPr>
        <w:pStyle w:val="ListeParagraf"/>
        <w:numPr>
          <w:ilvl w:val="1"/>
          <w:numId w:val="1"/>
        </w:numPr>
        <w:tabs>
          <w:tab w:val="left" w:pos="549"/>
        </w:tabs>
        <w:spacing w:before="0"/>
        <w:ind w:right="117" w:firstLine="0"/>
        <w:jc w:val="both"/>
        <w:rPr>
          <w:sz w:val="24"/>
        </w:rPr>
      </w:pPr>
      <w:r>
        <w:rPr>
          <w:sz w:val="24"/>
        </w:rPr>
        <w:t>Alıcı İdare tarafından satılan aracı/araçların teknik şartnamede ve satış ilanında belirtilen</w:t>
      </w:r>
      <w:r>
        <w:rPr>
          <w:spacing w:val="1"/>
          <w:sz w:val="24"/>
        </w:rPr>
        <w:t xml:space="preserve"> </w:t>
      </w:r>
      <w:r>
        <w:rPr>
          <w:sz w:val="24"/>
        </w:rPr>
        <w:t>şartları haiz olduğunu gördüğünü, mevcut hali ile inceleyip aldığını; bu hususta Kanun’un</w:t>
      </w:r>
      <w:r>
        <w:rPr>
          <w:spacing w:val="1"/>
          <w:sz w:val="24"/>
        </w:rPr>
        <w:t xml:space="preserve"> </w:t>
      </w:r>
      <w:r>
        <w:rPr>
          <w:sz w:val="24"/>
        </w:rPr>
        <w:t>açıkça öngördüğü haller dışında satış ve devirden sonra herhangi bir ayıp, hasar ya da eksiklik</w:t>
      </w:r>
      <w:r>
        <w:rPr>
          <w:spacing w:val="-57"/>
          <w:sz w:val="24"/>
        </w:rPr>
        <w:t xml:space="preserve"> </w:t>
      </w:r>
      <w:r>
        <w:rPr>
          <w:sz w:val="24"/>
        </w:rPr>
        <w:t>sebebiyle</w:t>
      </w:r>
      <w:r>
        <w:rPr>
          <w:spacing w:val="-2"/>
          <w:sz w:val="24"/>
        </w:rPr>
        <w:t xml:space="preserve"> </w:t>
      </w:r>
      <w:r>
        <w:rPr>
          <w:sz w:val="24"/>
        </w:rPr>
        <w:t>tazmin talebinde bulunmayacağını</w:t>
      </w:r>
      <w:r>
        <w:rPr>
          <w:spacing w:val="-1"/>
          <w:sz w:val="24"/>
        </w:rPr>
        <w:t xml:space="preserve"> </w:t>
      </w:r>
      <w:r>
        <w:rPr>
          <w:sz w:val="24"/>
        </w:rPr>
        <w:t>kabul ve taahhüt</w:t>
      </w:r>
      <w:r>
        <w:rPr>
          <w:spacing w:val="-1"/>
          <w:sz w:val="24"/>
        </w:rPr>
        <w:t xml:space="preserve"> </w:t>
      </w:r>
      <w:r>
        <w:rPr>
          <w:sz w:val="24"/>
        </w:rPr>
        <w:t>etmektedir.</w:t>
      </w:r>
    </w:p>
    <w:p w:rsidR="00CC0D91" w:rsidRDefault="00EE5BD8">
      <w:pPr>
        <w:pStyle w:val="ListeParagraf"/>
        <w:numPr>
          <w:ilvl w:val="1"/>
          <w:numId w:val="1"/>
        </w:numPr>
        <w:tabs>
          <w:tab w:val="left" w:pos="547"/>
        </w:tabs>
        <w:spacing w:line="259" w:lineRule="auto"/>
        <w:ind w:right="119" w:firstLine="0"/>
        <w:jc w:val="both"/>
        <w:rPr>
          <w:sz w:val="24"/>
        </w:rPr>
      </w:pPr>
      <w:r>
        <w:rPr>
          <w:sz w:val="24"/>
        </w:rPr>
        <w:t>Alıcı, aracın satış ve devir tarihinden sonra doğacak her türlü sigorta, vergi ve idari para</w:t>
      </w:r>
      <w:r>
        <w:rPr>
          <w:spacing w:val="1"/>
          <w:sz w:val="24"/>
        </w:rPr>
        <w:t xml:space="preserve"> </w:t>
      </w:r>
      <w:r>
        <w:rPr>
          <w:sz w:val="24"/>
        </w:rPr>
        <w:t>cezasına ilişkin sorumluluğun kendisinde olacağını, İdare de satış ve devir tarihi itibariyle</w:t>
      </w:r>
      <w:r>
        <w:rPr>
          <w:spacing w:val="1"/>
          <w:sz w:val="24"/>
        </w:rPr>
        <w:t xml:space="preserve"> </w:t>
      </w:r>
      <w:r>
        <w:rPr>
          <w:sz w:val="24"/>
        </w:rPr>
        <w:t>aracın muaccel olmuş ve ödenmemiş sigorta, vergi ya da idari para cezasının bulunmadığını</w:t>
      </w:r>
      <w:r>
        <w:rPr>
          <w:spacing w:val="1"/>
          <w:sz w:val="24"/>
        </w:rPr>
        <w:t xml:space="preserve"> </w:t>
      </w:r>
      <w:r>
        <w:rPr>
          <w:sz w:val="24"/>
        </w:rPr>
        <w:t>beyan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taahhüt etmektedir.</w:t>
      </w:r>
    </w:p>
    <w:p w:rsidR="00CC0D91" w:rsidRDefault="00EE5BD8">
      <w:pPr>
        <w:pStyle w:val="ListeParagraf"/>
        <w:numPr>
          <w:ilvl w:val="1"/>
          <w:numId w:val="1"/>
        </w:numPr>
        <w:tabs>
          <w:tab w:val="left" w:pos="563"/>
        </w:tabs>
        <w:spacing w:line="259" w:lineRule="auto"/>
        <w:ind w:right="113" w:firstLine="0"/>
        <w:jc w:val="both"/>
        <w:rPr>
          <w:sz w:val="24"/>
        </w:rPr>
      </w:pPr>
      <w:r>
        <w:rPr>
          <w:sz w:val="24"/>
        </w:rPr>
        <w:t>Aracın/araçların teslimi, sözleşme bedelinin ödemesinin yapılmasının ve satış işleminin</w:t>
      </w:r>
      <w:r>
        <w:rPr>
          <w:spacing w:val="1"/>
          <w:sz w:val="24"/>
        </w:rPr>
        <w:t xml:space="preserve"> </w:t>
      </w:r>
      <w:r>
        <w:rPr>
          <w:sz w:val="24"/>
        </w:rPr>
        <w:t>resmi mercide gerçekleşmesi ve ardından</w:t>
      </w:r>
      <w:r>
        <w:rPr>
          <w:spacing w:val="1"/>
          <w:sz w:val="24"/>
        </w:rPr>
        <w:t xml:space="preserve"> </w:t>
      </w:r>
      <w:r w:rsidR="009A50DF">
        <w:rPr>
          <w:spacing w:val="1"/>
          <w:sz w:val="24"/>
        </w:rPr>
        <w:t xml:space="preserve">Çağ Üniversitesi </w:t>
      </w:r>
      <w:r>
        <w:rPr>
          <w:sz w:val="24"/>
        </w:rPr>
        <w:t>kampüsünde gerçekleştirilecektir.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Tarafların teslim esnasında araca ilişkin bir iddia ve itirazı bulunursa bu aşamada tutanak</w:t>
      </w:r>
      <w:r>
        <w:rPr>
          <w:spacing w:val="1"/>
          <w:sz w:val="24"/>
        </w:rPr>
        <w:t xml:space="preserve"> </w:t>
      </w:r>
      <w:r>
        <w:rPr>
          <w:sz w:val="24"/>
        </w:rPr>
        <w:t>tutularak</w:t>
      </w:r>
      <w:r>
        <w:rPr>
          <w:spacing w:val="1"/>
          <w:sz w:val="24"/>
        </w:rPr>
        <w:t xml:space="preserve"> </w:t>
      </w:r>
      <w:r>
        <w:rPr>
          <w:sz w:val="24"/>
        </w:rPr>
        <w:t>yetkililerce</w:t>
      </w:r>
      <w:r>
        <w:rPr>
          <w:spacing w:val="-1"/>
          <w:sz w:val="24"/>
        </w:rPr>
        <w:t xml:space="preserve"> </w:t>
      </w:r>
      <w:r>
        <w:rPr>
          <w:sz w:val="24"/>
        </w:rPr>
        <w:t>imza</w:t>
      </w:r>
      <w:r>
        <w:rPr>
          <w:spacing w:val="-1"/>
          <w:sz w:val="24"/>
        </w:rPr>
        <w:t xml:space="preserve"> </w:t>
      </w:r>
      <w:r>
        <w:rPr>
          <w:sz w:val="24"/>
        </w:rPr>
        <w:t>altına alınacaktır.</w:t>
      </w:r>
    </w:p>
    <w:p w:rsidR="00CC0D91" w:rsidRDefault="00EE5BD8">
      <w:pPr>
        <w:pStyle w:val="ListeParagraf"/>
        <w:numPr>
          <w:ilvl w:val="1"/>
          <w:numId w:val="1"/>
        </w:numPr>
        <w:tabs>
          <w:tab w:val="left" w:pos="614"/>
        </w:tabs>
        <w:spacing w:line="256" w:lineRule="auto"/>
        <w:ind w:right="115" w:firstLine="0"/>
        <w:jc w:val="both"/>
        <w:rPr>
          <w:sz w:val="24"/>
        </w:rPr>
      </w:pPr>
      <w:r>
        <w:rPr>
          <w:sz w:val="24"/>
        </w:rPr>
        <w:t>İdare teslim tarihinde araca ait, ruhsatı, tüm kullanım belgelerini, ilgili mevzuat uyarınca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gerekli </w:t>
      </w:r>
      <w:proofErr w:type="gramStart"/>
      <w:r>
        <w:rPr>
          <w:sz w:val="24"/>
        </w:rPr>
        <w:t>ekipmanı</w:t>
      </w:r>
      <w:proofErr w:type="gramEnd"/>
      <w:r>
        <w:rPr>
          <w:sz w:val="24"/>
        </w:rPr>
        <w:t xml:space="preserve"> eksiksiz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 ibraz</w:t>
      </w:r>
      <w:r>
        <w:rPr>
          <w:spacing w:val="1"/>
          <w:sz w:val="24"/>
        </w:rPr>
        <w:t xml:space="preserve"> </w:t>
      </w:r>
      <w:r>
        <w:rPr>
          <w:sz w:val="24"/>
        </w:rPr>
        <w:t>edecektir.</w:t>
      </w:r>
    </w:p>
    <w:p w:rsidR="00CC0D91" w:rsidRDefault="00EE5BD8">
      <w:pPr>
        <w:pStyle w:val="ListeParagraf"/>
        <w:numPr>
          <w:ilvl w:val="1"/>
          <w:numId w:val="1"/>
        </w:numPr>
        <w:tabs>
          <w:tab w:val="left" w:pos="527"/>
        </w:tabs>
        <w:spacing w:before="166" w:line="259" w:lineRule="auto"/>
        <w:ind w:right="113" w:firstLine="0"/>
        <w:jc w:val="both"/>
        <w:rPr>
          <w:sz w:val="24"/>
        </w:rPr>
      </w:pPr>
      <w:r>
        <w:rPr>
          <w:sz w:val="24"/>
        </w:rPr>
        <w:t>Taraflar</w:t>
      </w:r>
      <w:r>
        <w:rPr>
          <w:spacing w:val="-15"/>
          <w:sz w:val="24"/>
        </w:rPr>
        <w:t xml:space="preserve"> </w:t>
      </w:r>
      <w:r>
        <w:rPr>
          <w:sz w:val="24"/>
        </w:rPr>
        <w:t>aracın</w:t>
      </w:r>
      <w:r>
        <w:rPr>
          <w:spacing w:val="-13"/>
          <w:sz w:val="24"/>
        </w:rPr>
        <w:t xml:space="preserve"> </w:t>
      </w:r>
      <w:r>
        <w:rPr>
          <w:sz w:val="24"/>
        </w:rPr>
        <w:t>satışının</w:t>
      </w:r>
      <w:r>
        <w:rPr>
          <w:spacing w:val="-13"/>
          <w:sz w:val="24"/>
        </w:rPr>
        <w:t xml:space="preserve"> </w:t>
      </w:r>
      <w:r>
        <w:rPr>
          <w:sz w:val="24"/>
        </w:rPr>
        <w:t>ihale</w:t>
      </w:r>
      <w:r>
        <w:rPr>
          <w:spacing w:val="-14"/>
          <w:sz w:val="24"/>
        </w:rPr>
        <w:t xml:space="preserve"> </w:t>
      </w:r>
      <w:r>
        <w:rPr>
          <w:sz w:val="24"/>
        </w:rPr>
        <w:t>sürecinin</w:t>
      </w:r>
      <w:r>
        <w:rPr>
          <w:spacing w:val="-13"/>
          <w:sz w:val="24"/>
        </w:rPr>
        <w:t xml:space="preserve"> </w:t>
      </w:r>
      <w:r>
        <w:rPr>
          <w:sz w:val="24"/>
        </w:rPr>
        <w:t>mevzuata</w:t>
      </w:r>
      <w:r>
        <w:rPr>
          <w:spacing w:val="-14"/>
          <w:sz w:val="24"/>
        </w:rPr>
        <w:t xml:space="preserve"> </w:t>
      </w:r>
      <w:r>
        <w:rPr>
          <w:sz w:val="24"/>
        </w:rPr>
        <w:t>uygun</w:t>
      </w:r>
      <w:r>
        <w:rPr>
          <w:spacing w:val="-13"/>
          <w:sz w:val="24"/>
        </w:rPr>
        <w:t xml:space="preserve"> </w:t>
      </w:r>
      <w:r>
        <w:rPr>
          <w:sz w:val="24"/>
        </w:rPr>
        <w:t>olarak</w:t>
      </w:r>
      <w:r>
        <w:rPr>
          <w:spacing w:val="-8"/>
          <w:sz w:val="24"/>
        </w:rPr>
        <w:t xml:space="preserve"> </w:t>
      </w:r>
      <w:r>
        <w:rPr>
          <w:sz w:val="24"/>
        </w:rPr>
        <w:t>yürütülerek,</w:t>
      </w:r>
      <w:r>
        <w:rPr>
          <w:spacing w:val="-14"/>
          <w:sz w:val="24"/>
        </w:rPr>
        <w:t xml:space="preserve"> </w:t>
      </w:r>
      <w:r>
        <w:rPr>
          <w:sz w:val="24"/>
        </w:rPr>
        <w:t>alıcının</w:t>
      </w:r>
      <w:r>
        <w:rPr>
          <w:spacing w:val="-13"/>
          <w:sz w:val="24"/>
        </w:rPr>
        <w:t xml:space="preserve"> </w:t>
      </w:r>
      <w:r>
        <w:rPr>
          <w:sz w:val="24"/>
        </w:rPr>
        <w:t>ihaleyi</w:t>
      </w:r>
      <w:r>
        <w:rPr>
          <w:spacing w:val="-58"/>
          <w:sz w:val="24"/>
        </w:rPr>
        <w:t xml:space="preserve"> </w:t>
      </w:r>
      <w:r>
        <w:rPr>
          <w:sz w:val="24"/>
        </w:rPr>
        <w:t>kazandığının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bildirilmesinden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gerçekleştirilmesi hususunda mutabıktır. Alıcının işbu sözleşmeyi imzalayıp imzalamamış</w:t>
      </w:r>
      <w:r>
        <w:rPr>
          <w:spacing w:val="1"/>
          <w:sz w:val="24"/>
        </w:rPr>
        <w:t xml:space="preserve"> </w:t>
      </w:r>
      <w:r>
        <w:rPr>
          <w:sz w:val="24"/>
        </w:rPr>
        <w:t>olmasına bakılmaksızın,</w:t>
      </w:r>
      <w:r>
        <w:rPr>
          <w:spacing w:val="1"/>
          <w:sz w:val="24"/>
        </w:rPr>
        <w:t xml:space="preserve"> </w:t>
      </w:r>
      <w:r>
        <w:rPr>
          <w:sz w:val="24"/>
        </w:rPr>
        <w:t>kendisine yapılan bu bildirim ve belirlenen süre içinde aracın resmi</w:t>
      </w:r>
      <w:r>
        <w:rPr>
          <w:spacing w:val="1"/>
          <w:sz w:val="24"/>
        </w:rPr>
        <w:t xml:space="preserve"> </w:t>
      </w:r>
      <w:r>
        <w:rPr>
          <w:sz w:val="24"/>
        </w:rPr>
        <w:t>satış işlemlerini gerçekleştirmekten kaçınması halinde, Alıcı alıcının temerrüdü hükümlerine</w:t>
      </w:r>
      <w:r>
        <w:rPr>
          <w:spacing w:val="1"/>
          <w:sz w:val="24"/>
        </w:rPr>
        <w:t xml:space="preserve"> </w:t>
      </w:r>
      <w:r>
        <w:rPr>
          <w:sz w:val="24"/>
        </w:rPr>
        <w:t>tabi olacak, İdare satış bedelinin tahsilini ve bu temerrüt sebebiyle doğabilecek zararı tazmin</w:t>
      </w:r>
      <w:r>
        <w:rPr>
          <w:spacing w:val="1"/>
          <w:sz w:val="24"/>
        </w:rPr>
        <w:t xml:space="preserve"> </w:t>
      </w:r>
      <w:r>
        <w:rPr>
          <w:sz w:val="24"/>
        </w:rPr>
        <w:t>hakkını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kullanabilecektir.</w:t>
      </w:r>
    </w:p>
    <w:p w:rsidR="00CC0D91" w:rsidRPr="009A50DF" w:rsidRDefault="00EE5BD8" w:rsidP="009A50DF">
      <w:pPr>
        <w:pStyle w:val="ListeParagraf"/>
        <w:numPr>
          <w:ilvl w:val="1"/>
          <w:numId w:val="1"/>
        </w:numPr>
        <w:tabs>
          <w:tab w:val="left" w:pos="478"/>
        </w:tabs>
        <w:spacing w:before="158" w:line="259" w:lineRule="auto"/>
        <w:ind w:right="119" w:firstLine="0"/>
        <w:jc w:val="both"/>
        <w:rPr>
          <w:sz w:val="24"/>
        </w:rPr>
        <w:sectPr w:rsidR="00CC0D91" w:rsidRPr="009A50DF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 w:rsidRPr="009A50DF">
        <w:rPr>
          <w:sz w:val="24"/>
        </w:rPr>
        <w:t>Taraflar İdarenin aracın teslim borcunun aracın noterde resmi olarak satış ve devrinden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sonra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satış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bedelinin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ödenmesi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ile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doğacağı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konusunda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mutabıktırlar.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İşbu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sözleşmenin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imzalanmış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olması,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Alıcıya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hiçbir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şekilde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noter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huzurunda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gerçekleşecek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satışın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iptali,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geciktirilmesi ya da imza tarihinde henüz noterdeki satış işlemi gerçekleşmemiş ise satıştan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kaynaklanan</w:t>
      </w:r>
      <w:r w:rsidRPr="009A50DF">
        <w:rPr>
          <w:spacing w:val="-1"/>
          <w:sz w:val="24"/>
        </w:rPr>
        <w:t xml:space="preserve"> </w:t>
      </w:r>
      <w:r w:rsidRPr="009A50DF">
        <w:rPr>
          <w:sz w:val="24"/>
        </w:rPr>
        <w:t>kanuni</w:t>
      </w:r>
      <w:r w:rsidRPr="009A50DF">
        <w:rPr>
          <w:spacing w:val="5"/>
          <w:sz w:val="24"/>
        </w:rPr>
        <w:t xml:space="preserve"> </w:t>
      </w:r>
      <w:r w:rsidRPr="009A50DF">
        <w:rPr>
          <w:sz w:val="24"/>
        </w:rPr>
        <w:t>yükümlülükleri</w:t>
      </w:r>
      <w:r w:rsidRPr="009A50DF">
        <w:rPr>
          <w:spacing w:val="-1"/>
          <w:sz w:val="24"/>
        </w:rPr>
        <w:t xml:space="preserve"> </w:t>
      </w:r>
      <w:r w:rsidRPr="009A50DF">
        <w:rPr>
          <w:sz w:val="24"/>
        </w:rPr>
        <w:t>bertaraf etme</w:t>
      </w:r>
      <w:r w:rsidRPr="009A50DF">
        <w:rPr>
          <w:spacing w:val="1"/>
          <w:sz w:val="24"/>
        </w:rPr>
        <w:t xml:space="preserve"> </w:t>
      </w:r>
      <w:r w:rsidRPr="009A50DF">
        <w:rPr>
          <w:sz w:val="24"/>
        </w:rPr>
        <w:t>hakkı</w:t>
      </w:r>
      <w:r w:rsidRPr="009A50DF">
        <w:rPr>
          <w:spacing w:val="-1"/>
          <w:sz w:val="24"/>
        </w:rPr>
        <w:t xml:space="preserve"> </w:t>
      </w:r>
      <w:r w:rsidRPr="009A50DF">
        <w:rPr>
          <w:sz w:val="24"/>
        </w:rPr>
        <w:t>vermemektedir.</w:t>
      </w:r>
    </w:p>
    <w:p w:rsidR="00CC0D91" w:rsidRDefault="00EE5BD8">
      <w:pPr>
        <w:pStyle w:val="ListeParagraf"/>
        <w:numPr>
          <w:ilvl w:val="1"/>
          <w:numId w:val="1"/>
        </w:numPr>
        <w:tabs>
          <w:tab w:val="left" w:pos="583"/>
        </w:tabs>
        <w:spacing w:before="72" w:line="259" w:lineRule="auto"/>
        <w:ind w:right="114" w:firstLine="0"/>
        <w:jc w:val="both"/>
        <w:rPr>
          <w:sz w:val="24"/>
        </w:rPr>
      </w:pPr>
      <w:r>
        <w:rPr>
          <w:sz w:val="24"/>
        </w:rPr>
        <w:lastRenderedPageBreak/>
        <w:t>Aracın satış ve devir işlemleri İdare tarafından belirlenen noterlikte, araç ve ruhsatın</w:t>
      </w:r>
      <w:r>
        <w:rPr>
          <w:spacing w:val="1"/>
          <w:sz w:val="24"/>
        </w:rPr>
        <w:t xml:space="preserve"> </w:t>
      </w:r>
      <w:r>
        <w:rPr>
          <w:sz w:val="24"/>
        </w:rPr>
        <w:t>devrine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 tüm</w:t>
      </w:r>
      <w:r>
        <w:rPr>
          <w:spacing w:val="2"/>
          <w:sz w:val="24"/>
        </w:rPr>
        <w:t xml:space="preserve"> </w:t>
      </w:r>
      <w:r>
        <w:rPr>
          <w:sz w:val="24"/>
        </w:rPr>
        <w:t>harç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masrafları Alıcıya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2"/>
          <w:sz w:val="24"/>
        </w:rPr>
        <w:t xml:space="preserve"> </w:t>
      </w:r>
      <w:r>
        <w:rPr>
          <w:sz w:val="24"/>
        </w:rPr>
        <w:t>olmak üzere</w:t>
      </w:r>
      <w:r>
        <w:rPr>
          <w:spacing w:val="-3"/>
          <w:sz w:val="24"/>
        </w:rPr>
        <w:t xml:space="preserve"> </w:t>
      </w:r>
      <w:r>
        <w:rPr>
          <w:sz w:val="24"/>
        </w:rPr>
        <w:t>gerçekleştirilecektir.</w:t>
      </w:r>
    </w:p>
    <w:p w:rsidR="00CC0D91" w:rsidRDefault="00EE5BD8">
      <w:pPr>
        <w:pStyle w:val="ListeParagraf"/>
        <w:numPr>
          <w:ilvl w:val="1"/>
          <w:numId w:val="1"/>
        </w:numPr>
        <w:tabs>
          <w:tab w:val="left" w:pos="549"/>
        </w:tabs>
        <w:spacing w:before="160" w:line="259" w:lineRule="auto"/>
        <w:ind w:right="113" w:firstLine="0"/>
        <w:jc w:val="both"/>
        <w:rPr>
          <w:sz w:val="24"/>
        </w:rPr>
      </w:pPr>
      <w:r>
        <w:rPr>
          <w:sz w:val="24"/>
        </w:rPr>
        <w:t>Alıcı, noter huzurundaki satış ve devir işleminin gerçekleşmesinden sonra en geç üç gün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içinde aracı Üniversite tarafından belirtilen teslim adresinden; teslime ilişkin tüm </w:t>
      </w:r>
      <w:proofErr w:type="gramStart"/>
      <w:r>
        <w:rPr>
          <w:sz w:val="24"/>
        </w:rPr>
        <w:t>ekipman</w:t>
      </w:r>
      <w:proofErr w:type="gramEnd"/>
      <w:r>
        <w:rPr>
          <w:sz w:val="24"/>
        </w:rPr>
        <w:t xml:space="preserve"> ve</w:t>
      </w:r>
      <w:r>
        <w:rPr>
          <w:spacing w:val="1"/>
          <w:sz w:val="24"/>
        </w:rPr>
        <w:t xml:space="preserve"> </w:t>
      </w:r>
      <w:r>
        <w:rPr>
          <w:sz w:val="24"/>
        </w:rPr>
        <w:t>muhtemel masraflar kendisine ait olmak üzere teslim alacaktır. Aksi halde İdare, tevdi mahalli</w:t>
      </w:r>
      <w:r>
        <w:rPr>
          <w:spacing w:val="-57"/>
          <w:sz w:val="24"/>
        </w:rPr>
        <w:t xml:space="preserve"> </w:t>
      </w:r>
      <w:r>
        <w:rPr>
          <w:sz w:val="24"/>
        </w:rPr>
        <w:t>tayini talep etmek üzere hukuki yollara başvurma</w:t>
      </w:r>
      <w:r>
        <w:rPr>
          <w:spacing w:val="1"/>
          <w:sz w:val="24"/>
        </w:rPr>
        <w:t xml:space="preserve"> </w:t>
      </w:r>
      <w:r>
        <w:rPr>
          <w:sz w:val="24"/>
        </w:rPr>
        <w:t>hakkına sahiptir; cezai şarta ilişkin hakkı</w:t>
      </w:r>
      <w:r>
        <w:rPr>
          <w:spacing w:val="1"/>
          <w:sz w:val="24"/>
        </w:rPr>
        <w:t xml:space="preserve"> </w:t>
      </w:r>
      <w:r>
        <w:rPr>
          <w:sz w:val="24"/>
        </w:rPr>
        <w:t>saklıdır. Alıcı bu durumda hiçbir şekilde sözleşme bedelinin iadesini ya da aracın teslim</w:t>
      </w:r>
      <w:r>
        <w:rPr>
          <w:spacing w:val="1"/>
          <w:sz w:val="24"/>
        </w:rPr>
        <w:t xml:space="preserve"> </w:t>
      </w:r>
      <w:r>
        <w:rPr>
          <w:sz w:val="24"/>
        </w:rPr>
        <w:t>mahallinde</w:t>
      </w:r>
      <w:r>
        <w:rPr>
          <w:spacing w:val="-1"/>
          <w:sz w:val="24"/>
        </w:rPr>
        <w:t xml:space="preserve"> </w:t>
      </w:r>
      <w:r>
        <w:rPr>
          <w:sz w:val="24"/>
        </w:rPr>
        <w:t>beklemesinden kaynaklanan</w:t>
      </w:r>
      <w:r>
        <w:rPr>
          <w:spacing w:val="-1"/>
          <w:sz w:val="24"/>
        </w:rPr>
        <w:t xml:space="preserve"> </w:t>
      </w:r>
      <w:r>
        <w:rPr>
          <w:sz w:val="24"/>
        </w:rPr>
        <w:t>herhangi</w:t>
      </w:r>
      <w:r>
        <w:rPr>
          <w:spacing w:val="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zararı talep</w:t>
      </w:r>
      <w:r>
        <w:rPr>
          <w:spacing w:val="-1"/>
          <w:sz w:val="24"/>
        </w:rPr>
        <w:t xml:space="preserve"> </w:t>
      </w:r>
      <w:r>
        <w:rPr>
          <w:sz w:val="24"/>
        </w:rPr>
        <w:t>edemez.</w:t>
      </w:r>
    </w:p>
    <w:p w:rsidR="00CC0D91" w:rsidRDefault="00EE5BD8">
      <w:pPr>
        <w:pStyle w:val="Balk1"/>
        <w:numPr>
          <w:ilvl w:val="0"/>
          <w:numId w:val="1"/>
        </w:numPr>
        <w:tabs>
          <w:tab w:val="left" w:pos="357"/>
        </w:tabs>
        <w:spacing w:before="163"/>
        <w:ind w:left="356" w:hanging="241"/>
      </w:pPr>
      <w:r>
        <w:t>SÖZLEŞMENİN</w:t>
      </w:r>
      <w:r>
        <w:rPr>
          <w:spacing w:val="-5"/>
        </w:rPr>
        <w:t xml:space="preserve"> </w:t>
      </w:r>
      <w:r>
        <w:t>SÜRESİ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FESHİ</w:t>
      </w:r>
    </w:p>
    <w:p w:rsidR="00CC0D91" w:rsidRDefault="00EE5BD8">
      <w:pPr>
        <w:pStyle w:val="GvdeMetni"/>
        <w:spacing w:before="177" w:line="259" w:lineRule="auto"/>
        <w:ind w:right="117"/>
      </w:pPr>
      <w:r>
        <w:t>Sözleşme imza tarihinde yürürlüğe girer ve tarafların satış ve devre ilişkin yükümlülüklerini</w:t>
      </w:r>
      <w:r>
        <w:rPr>
          <w:spacing w:val="1"/>
        </w:rPr>
        <w:t xml:space="preserve"> </w:t>
      </w:r>
      <w:r>
        <w:t>usulüne uygun bir şekilde tamamlaması ile sona erer. Sözleşmenin imzalanmasına rağmen</w:t>
      </w:r>
      <w:r>
        <w:rPr>
          <w:spacing w:val="1"/>
        </w:rPr>
        <w:t xml:space="preserve"> </w:t>
      </w:r>
      <w:r>
        <w:t>Alıcının noter huzurunda satış ve devir işlemlerinden imtina etmesi halinde İdare’nin işbu</w:t>
      </w:r>
      <w:r>
        <w:rPr>
          <w:spacing w:val="1"/>
        </w:rPr>
        <w:t xml:space="preserve"> </w:t>
      </w:r>
      <w:r>
        <w:t>sözleşmeyi</w:t>
      </w:r>
      <w:r>
        <w:rPr>
          <w:spacing w:val="-1"/>
        </w:rPr>
        <w:t xml:space="preserve"> </w:t>
      </w:r>
      <w:r>
        <w:t>derhal</w:t>
      </w:r>
      <w:r>
        <w:rPr>
          <w:spacing w:val="1"/>
        </w:rPr>
        <w:t xml:space="preserve"> </w:t>
      </w:r>
      <w:r>
        <w:t>fesih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cezai şartı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munzam</w:t>
      </w:r>
      <w:r>
        <w:rPr>
          <w:spacing w:val="1"/>
        </w:rPr>
        <w:t xml:space="preserve"> </w:t>
      </w:r>
      <w:r>
        <w:t>zararı</w:t>
      </w:r>
      <w:r>
        <w:rPr>
          <w:spacing w:val="-1"/>
        </w:rPr>
        <w:t xml:space="preserve"> </w:t>
      </w:r>
      <w:r>
        <w:t>tahsil hakkı</w:t>
      </w:r>
      <w:r>
        <w:rPr>
          <w:spacing w:val="-1"/>
        </w:rPr>
        <w:t xml:space="preserve"> </w:t>
      </w:r>
      <w:r>
        <w:t>vardır.</w:t>
      </w:r>
    </w:p>
    <w:p w:rsidR="00CC0D91" w:rsidRDefault="00EE5BD8" w:rsidP="001A5A17">
      <w:pPr>
        <w:pStyle w:val="GvdeMetni"/>
        <w:spacing w:before="0"/>
        <w:ind w:right="115"/>
      </w:pPr>
      <w:r>
        <w:t>Alıcı,</w:t>
      </w:r>
      <w:r>
        <w:rPr>
          <w:spacing w:val="-12"/>
        </w:rPr>
        <w:t xml:space="preserve"> </w:t>
      </w:r>
      <w:r>
        <w:t>ihale</w:t>
      </w:r>
      <w:r>
        <w:rPr>
          <w:spacing w:val="-13"/>
        </w:rPr>
        <w:t xml:space="preserve"> </w:t>
      </w:r>
      <w:r>
        <w:t>sonucunun</w:t>
      </w:r>
      <w:r>
        <w:rPr>
          <w:spacing w:val="-12"/>
        </w:rPr>
        <w:t xml:space="preserve"> </w:t>
      </w:r>
      <w:r>
        <w:t>kendisine</w:t>
      </w:r>
      <w:r>
        <w:rPr>
          <w:spacing w:val="-13"/>
        </w:rPr>
        <w:t xml:space="preserve"> </w:t>
      </w:r>
      <w:r>
        <w:t>bildirilmesi</w:t>
      </w:r>
      <w:r>
        <w:rPr>
          <w:spacing w:val="38"/>
        </w:rPr>
        <w:t xml:space="preserve"> </w:t>
      </w:r>
      <w:r>
        <w:t>ve/veya</w:t>
      </w:r>
      <w:r>
        <w:rPr>
          <w:spacing w:val="-11"/>
        </w:rPr>
        <w:t xml:space="preserve"> </w:t>
      </w:r>
      <w:r>
        <w:t>işbu</w:t>
      </w:r>
      <w:r>
        <w:rPr>
          <w:spacing w:val="-11"/>
        </w:rPr>
        <w:t xml:space="preserve"> </w:t>
      </w:r>
      <w:r>
        <w:t>sözleşmenin</w:t>
      </w:r>
      <w:r>
        <w:rPr>
          <w:spacing w:val="-11"/>
        </w:rPr>
        <w:t xml:space="preserve"> </w:t>
      </w:r>
      <w:r>
        <w:t>imzalanmasına</w:t>
      </w:r>
      <w:r>
        <w:rPr>
          <w:spacing w:val="-12"/>
        </w:rPr>
        <w:t xml:space="preserve"> </w:t>
      </w:r>
      <w:r>
        <w:t>rağmen</w:t>
      </w:r>
      <w:r>
        <w:rPr>
          <w:spacing w:val="-58"/>
        </w:rPr>
        <w:t xml:space="preserve"> </w:t>
      </w:r>
      <w:r>
        <w:t>noter huzurunda satış ve devir işlemlerini gerçekleştirmekten yahut devrin gerçekleşmesine</w:t>
      </w:r>
      <w:r>
        <w:rPr>
          <w:spacing w:val="1"/>
        </w:rPr>
        <w:t xml:space="preserve"> </w:t>
      </w:r>
      <w:r>
        <w:t>rağmen</w:t>
      </w:r>
      <w:r>
        <w:rPr>
          <w:spacing w:val="-5"/>
        </w:rPr>
        <w:t xml:space="preserve"> </w:t>
      </w:r>
      <w:r>
        <w:t>aracı</w:t>
      </w:r>
      <w:r>
        <w:rPr>
          <w:spacing w:val="-3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almaktan</w:t>
      </w:r>
      <w:r>
        <w:rPr>
          <w:spacing w:val="-3"/>
        </w:rPr>
        <w:t xml:space="preserve"> </w:t>
      </w:r>
      <w:r>
        <w:t>imtina</w:t>
      </w:r>
      <w:r>
        <w:rPr>
          <w:spacing w:val="-5"/>
        </w:rPr>
        <w:t xml:space="preserve"> </w:t>
      </w:r>
      <w:r>
        <w:t>ederse</w:t>
      </w:r>
      <w:r>
        <w:rPr>
          <w:spacing w:val="-5"/>
        </w:rPr>
        <w:t xml:space="preserve"> </w:t>
      </w:r>
      <w:r w:rsidR="001A5A17">
        <w:rPr>
          <w:spacing w:val="-5"/>
        </w:rPr>
        <w:t>100</w:t>
      </w:r>
      <w:r>
        <w:t>.000</w:t>
      </w:r>
      <w:r w:rsidR="001A5A17">
        <w:t>,00.</w:t>
      </w:r>
      <w:r>
        <w:t>-TL</w:t>
      </w:r>
      <w:r>
        <w:rPr>
          <w:spacing w:val="-6"/>
        </w:rPr>
        <w:t xml:space="preserve"> </w:t>
      </w:r>
      <w:r>
        <w:t>cezai</w:t>
      </w:r>
      <w:r>
        <w:rPr>
          <w:spacing w:val="-4"/>
        </w:rPr>
        <w:t xml:space="preserve"> </w:t>
      </w:r>
      <w:r>
        <w:t>şart</w:t>
      </w:r>
      <w:r>
        <w:rPr>
          <w:spacing w:val="-4"/>
        </w:rPr>
        <w:t xml:space="preserve"> </w:t>
      </w:r>
      <w:r>
        <w:t>ödemekle yükümlü</w:t>
      </w:r>
      <w:r>
        <w:rPr>
          <w:spacing w:val="-4"/>
        </w:rPr>
        <w:t xml:space="preserve"> </w:t>
      </w:r>
      <w:r>
        <w:t>olacaktır.</w:t>
      </w:r>
    </w:p>
    <w:p w:rsidR="00CC0D91" w:rsidRPr="001A5A17" w:rsidRDefault="00CC0D91" w:rsidP="001A5A17">
      <w:pPr>
        <w:pStyle w:val="GvdeMetni"/>
        <w:spacing w:before="0"/>
        <w:ind w:left="0"/>
        <w:jc w:val="left"/>
        <w:rPr>
          <w:sz w:val="10"/>
          <w:szCs w:val="10"/>
        </w:rPr>
      </w:pPr>
    </w:p>
    <w:p w:rsidR="00CC0D91" w:rsidRDefault="00EE5BD8" w:rsidP="001A5A17">
      <w:pPr>
        <w:pStyle w:val="Balk1"/>
        <w:numPr>
          <w:ilvl w:val="0"/>
          <w:numId w:val="1"/>
        </w:numPr>
        <w:tabs>
          <w:tab w:val="left" w:pos="357"/>
        </w:tabs>
        <w:ind w:left="356" w:hanging="241"/>
      </w:pPr>
      <w:r>
        <w:t>SÖZLEŞME</w:t>
      </w:r>
      <w:r>
        <w:rPr>
          <w:spacing w:val="-3"/>
        </w:rPr>
        <w:t xml:space="preserve"> </w:t>
      </w:r>
      <w:r>
        <w:t>BEDELİ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ÖDEME</w:t>
      </w:r>
    </w:p>
    <w:p w:rsidR="001A5A17" w:rsidRPr="001A5A17" w:rsidRDefault="001A5A17" w:rsidP="001A5A17">
      <w:pPr>
        <w:pStyle w:val="Balk1"/>
        <w:tabs>
          <w:tab w:val="left" w:pos="357"/>
        </w:tabs>
        <w:ind w:firstLine="0"/>
        <w:rPr>
          <w:sz w:val="8"/>
          <w:szCs w:val="8"/>
        </w:rPr>
      </w:pPr>
    </w:p>
    <w:p w:rsidR="00CC0D91" w:rsidRDefault="00EE5BD8" w:rsidP="001A5A17">
      <w:pPr>
        <w:pStyle w:val="GvdeMetni"/>
        <w:spacing w:before="0"/>
        <w:ind w:right="119"/>
      </w:pPr>
      <w:r>
        <w:t>Sözleşme bedeli, ihale sonucunun Alıcıya bildirilmesine ve bu sözleşmenin imzalanmasına</w:t>
      </w:r>
      <w:r>
        <w:rPr>
          <w:spacing w:val="1"/>
        </w:rPr>
        <w:t xml:space="preserve"> </w:t>
      </w:r>
      <w:r>
        <w:t>müteakip; noter huzurunda yapılacak satış ve devir işleminden önce, nakden ve tek seferde</w:t>
      </w:r>
      <w:r>
        <w:rPr>
          <w:spacing w:val="1"/>
        </w:rPr>
        <w:t xml:space="preserve"> </w:t>
      </w:r>
      <w:r>
        <w:t>İdare’nin</w:t>
      </w:r>
      <w:r>
        <w:rPr>
          <w:spacing w:val="59"/>
        </w:rPr>
        <w:t xml:space="preserve"> </w:t>
      </w:r>
      <w:r>
        <w:t>hesabına</w:t>
      </w:r>
      <w:r>
        <w:rPr>
          <w:spacing w:val="4"/>
        </w:rPr>
        <w:t xml:space="preserve"> </w:t>
      </w:r>
      <w:r>
        <w:t>yatırılacaktır.</w:t>
      </w:r>
    </w:p>
    <w:p w:rsidR="001A5A17" w:rsidRPr="001A5A17" w:rsidRDefault="001A5A17" w:rsidP="001A5A17">
      <w:pPr>
        <w:pStyle w:val="GvdeMetni"/>
        <w:spacing w:before="0"/>
        <w:ind w:right="119"/>
        <w:rPr>
          <w:sz w:val="8"/>
          <w:szCs w:val="8"/>
        </w:rPr>
      </w:pPr>
    </w:p>
    <w:p w:rsidR="00CC0D91" w:rsidRDefault="00EE5BD8" w:rsidP="001A5A17">
      <w:pPr>
        <w:pStyle w:val="Balk1"/>
        <w:numPr>
          <w:ilvl w:val="0"/>
          <w:numId w:val="1"/>
        </w:numPr>
        <w:tabs>
          <w:tab w:val="left" w:pos="357"/>
        </w:tabs>
        <w:ind w:left="356" w:hanging="241"/>
      </w:pPr>
      <w:r>
        <w:t>GİZLİLİK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5"/>
        </w:rPr>
        <w:t xml:space="preserve"> </w:t>
      </w:r>
      <w:r>
        <w:t>VERİLERİN</w:t>
      </w:r>
      <w:r>
        <w:rPr>
          <w:spacing w:val="-5"/>
        </w:rPr>
        <w:t xml:space="preserve"> </w:t>
      </w:r>
      <w:r>
        <w:t>KORUNMASI</w:t>
      </w:r>
    </w:p>
    <w:p w:rsidR="001A5A17" w:rsidRPr="001A5A17" w:rsidRDefault="001A5A17" w:rsidP="001A5A17">
      <w:pPr>
        <w:pStyle w:val="Balk1"/>
        <w:tabs>
          <w:tab w:val="left" w:pos="357"/>
        </w:tabs>
        <w:ind w:firstLine="0"/>
        <w:rPr>
          <w:sz w:val="8"/>
          <w:szCs w:val="8"/>
        </w:rPr>
      </w:pPr>
    </w:p>
    <w:p w:rsidR="00CC0D91" w:rsidRDefault="00EE5BD8" w:rsidP="001A5A17">
      <w:pPr>
        <w:pStyle w:val="GvdeMetni"/>
        <w:spacing w:before="0"/>
        <w:ind w:right="117"/>
      </w:pPr>
      <w:proofErr w:type="gramStart"/>
      <w:r>
        <w:t>Taraflar,</w:t>
      </w:r>
      <w:r>
        <w:rPr>
          <w:spacing w:val="1"/>
        </w:rPr>
        <w:t xml:space="preserve"> </w:t>
      </w:r>
      <w:r w:rsidR="00D4121F">
        <w:rPr>
          <w:spacing w:val="1"/>
        </w:rPr>
        <w:t>s</w:t>
      </w:r>
      <w:r>
        <w:t>özleşme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olmamak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mevzuattan</w:t>
      </w:r>
      <w:r>
        <w:rPr>
          <w:spacing w:val="1"/>
        </w:rPr>
        <w:t xml:space="preserve"> </w:t>
      </w:r>
      <w:r>
        <w:t>kaynaklanan</w:t>
      </w:r>
      <w:r>
        <w:rPr>
          <w:spacing w:val="1"/>
        </w:rPr>
        <w:t xml:space="preserve"> </w:t>
      </w:r>
      <w:r>
        <w:t>açıklama</w:t>
      </w:r>
      <w:r>
        <w:rPr>
          <w:spacing w:val="1"/>
        </w:rPr>
        <w:t xml:space="preserve"> </w:t>
      </w:r>
      <w:r>
        <w:t>yükümlülükleri</w:t>
      </w:r>
      <w:r>
        <w:rPr>
          <w:spacing w:val="-7"/>
        </w:rPr>
        <w:t xml:space="preserve"> </w:t>
      </w:r>
      <w:r>
        <w:t>haricinde,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Sözleşme’nin</w:t>
      </w:r>
      <w:r>
        <w:rPr>
          <w:spacing w:val="-6"/>
        </w:rPr>
        <w:t xml:space="preserve"> </w:t>
      </w:r>
      <w:r>
        <w:t>kurulması</w:t>
      </w:r>
      <w:r>
        <w:rPr>
          <w:spacing w:val="-6"/>
        </w:rPr>
        <w:t xml:space="preserve"> </w:t>
      </w:r>
      <w:r>
        <w:t>aşamasında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sonrasında</w:t>
      </w:r>
      <w:r>
        <w:rPr>
          <w:spacing w:val="-6"/>
        </w:rPr>
        <w:t xml:space="preserve"> </w:t>
      </w:r>
      <w:r>
        <w:t>birbirlerinden</w:t>
      </w:r>
      <w:r>
        <w:rPr>
          <w:spacing w:val="-57"/>
        </w:rPr>
        <w:t xml:space="preserve"> </w:t>
      </w:r>
      <w:r>
        <w:t>edindikleri her türlü idari, hukuki, ticari, mali, teknik, finansal bilginin gizli bilgi olduğunu</w:t>
      </w:r>
      <w:r>
        <w:rPr>
          <w:spacing w:val="1"/>
        </w:rPr>
        <w:t xml:space="preserve"> </w:t>
      </w:r>
      <w:r>
        <w:t>kabulle; bu</w:t>
      </w:r>
      <w:r>
        <w:rPr>
          <w:spacing w:val="1"/>
        </w:rPr>
        <w:t xml:space="preserve"> </w:t>
      </w:r>
      <w:r>
        <w:t>bilgileri ve 6698 sayılı Kanunun kapsamında kişisel veri niteliğindeki diğer</w:t>
      </w:r>
      <w:r>
        <w:rPr>
          <w:spacing w:val="1"/>
        </w:rPr>
        <w:t xml:space="preserve"> </w:t>
      </w:r>
      <w:r>
        <w:t>bilgileri,</w:t>
      </w:r>
      <w:r>
        <w:rPr>
          <w:spacing w:val="-8"/>
        </w:rPr>
        <w:t xml:space="preserve"> </w:t>
      </w:r>
      <w:r>
        <w:t>gizli</w:t>
      </w:r>
      <w:r>
        <w:rPr>
          <w:spacing w:val="-9"/>
        </w:rPr>
        <w:t xml:space="preserve"> </w:t>
      </w:r>
      <w:r>
        <w:t>tutacaklarını,</w:t>
      </w:r>
      <w:r>
        <w:rPr>
          <w:spacing w:val="-9"/>
        </w:rPr>
        <w:t xml:space="preserve"> </w:t>
      </w:r>
      <w:r>
        <w:t>üçüncü</w:t>
      </w:r>
      <w:r>
        <w:rPr>
          <w:spacing w:val="-10"/>
        </w:rPr>
        <w:t xml:space="preserve"> </w:t>
      </w:r>
      <w:r>
        <w:t>kişiler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sözleşmenin</w:t>
      </w:r>
      <w:r>
        <w:rPr>
          <w:spacing w:val="-9"/>
        </w:rPr>
        <w:t xml:space="preserve"> </w:t>
      </w:r>
      <w:r>
        <w:t>ifası</w:t>
      </w:r>
      <w:r>
        <w:rPr>
          <w:spacing w:val="-8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personeli</w:t>
      </w:r>
      <w:r>
        <w:rPr>
          <w:spacing w:val="-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kimse</w:t>
      </w:r>
      <w:r>
        <w:rPr>
          <w:spacing w:val="58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paylaşmayacaklarını, kabul ve</w:t>
      </w:r>
      <w:r>
        <w:rPr>
          <w:spacing w:val="-1"/>
        </w:rPr>
        <w:t xml:space="preserve"> </w:t>
      </w:r>
      <w:r>
        <w:t>taahhüt eder.</w:t>
      </w:r>
      <w:proofErr w:type="gramEnd"/>
    </w:p>
    <w:p w:rsidR="00CC0D91" w:rsidRDefault="00EE5BD8">
      <w:pPr>
        <w:pStyle w:val="GvdeMetni"/>
        <w:spacing w:before="158" w:line="259" w:lineRule="auto"/>
        <w:ind w:right="119"/>
      </w:pPr>
      <w:r>
        <w:t>Taraflar sahibi oldukları ve birbirlerine aktardıkları Kişisel Veriler açısından ilgili mevzuat</w:t>
      </w:r>
      <w:r>
        <w:rPr>
          <w:spacing w:val="1"/>
        </w:rPr>
        <w:t xml:space="preserve"> </w:t>
      </w:r>
      <w:r>
        <w:t>kapsamında Veri Sorumlusu sıfatını haiz olduğunu ve bu doğrultuda gerekli yükümlülükleri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gibi</w:t>
      </w:r>
      <w:r>
        <w:rPr>
          <w:spacing w:val="2"/>
        </w:rPr>
        <w:t xml:space="preserve"> </w:t>
      </w:r>
      <w:r>
        <w:t>yerine getirdiklerini ve</w:t>
      </w:r>
      <w:r>
        <w:rPr>
          <w:spacing w:val="-2"/>
        </w:rPr>
        <w:t xml:space="preserve"> </w:t>
      </w:r>
      <w:r>
        <w:t>getireceklerini,</w:t>
      </w:r>
    </w:p>
    <w:p w:rsidR="00CC0D91" w:rsidRDefault="00EE5BD8">
      <w:pPr>
        <w:pStyle w:val="GvdeMetni"/>
        <w:spacing w:before="161" w:line="259" w:lineRule="auto"/>
        <w:ind w:right="116"/>
      </w:pPr>
      <w:proofErr w:type="gramStart"/>
      <w:r>
        <w:t>Birbirine aktarılan Kişisel Verileri, Kanun’a uygun olarak elde ettiklerini ve işlediklerini;</w:t>
      </w:r>
      <w:r>
        <w:rPr>
          <w:spacing w:val="1"/>
        </w:rPr>
        <w:t xml:space="preserve"> </w:t>
      </w:r>
      <w:r>
        <w:t>işleme ve aktarıma ilişkin olarak Kanun kapsamında ilgili kişilere aydınlatma yükümlülüğünü</w:t>
      </w:r>
      <w:r>
        <w:rPr>
          <w:spacing w:val="-57"/>
        </w:rPr>
        <w:t xml:space="preserve"> </w:t>
      </w:r>
      <w:r>
        <w:t>gereği gibi yerine getirdiğini ve açık rızalarını aldığını, aydınlatma yükümlülüğü ve açık rıza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aktarım</w:t>
      </w:r>
      <w:r>
        <w:rPr>
          <w:spacing w:val="1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istisna</w:t>
      </w:r>
      <w:r>
        <w:rPr>
          <w:spacing w:val="1"/>
        </w:rPr>
        <w:t xml:space="preserve"> </w:t>
      </w:r>
      <w:r>
        <w:t>(yani</w:t>
      </w:r>
      <w:r>
        <w:rPr>
          <w:spacing w:val="-57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</w:t>
      </w:r>
      <w:r>
        <w:rPr>
          <w:spacing w:val="1"/>
        </w:rPr>
        <w:t xml:space="preserve"> </w:t>
      </w:r>
      <w:r>
        <w:t>gerektirmeyen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aktarım)</w:t>
      </w:r>
      <w:r>
        <w:rPr>
          <w:spacing w:val="1"/>
        </w:rPr>
        <w:t xml:space="preserve"> </w:t>
      </w:r>
      <w:r>
        <w:t>şartlarını</w:t>
      </w:r>
      <w:r>
        <w:rPr>
          <w:spacing w:val="1"/>
        </w:rPr>
        <w:t xml:space="preserve"> </w:t>
      </w:r>
      <w:r>
        <w:t>taşıdığını,</w:t>
      </w:r>
      <w:proofErr w:type="gramEnd"/>
    </w:p>
    <w:p w:rsidR="00CC0D91" w:rsidRDefault="00EE5BD8" w:rsidP="00D4121F">
      <w:pPr>
        <w:pStyle w:val="GvdeMetni"/>
        <w:spacing w:before="160" w:line="259" w:lineRule="auto"/>
        <w:ind w:right="119"/>
      </w:pPr>
      <w:r>
        <w:t>Birbirlerine aktarılan Kişisel Verilerin sahibi ilgili kişilerin işleme ve aktarıma yönelik açık</w:t>
      </w:r>
      <w:r>
        <w:rPr>
          <w:spacing w:val="1"/>
        </w:rPr>
        <w:t xml:space="preserve"> </w:t>
      </w:r>
      <w:r>
        <w:t>rızalarını</w:t>
      </w:r>
      <w:r>
        <w:rPr>
          <w:spacing w:val="36"/>
        </w:rPr>
        <w:t xml:space="preserve"> </w:t>
      </w:r>
      <w:r>
        <w:t>geri</w:t>
      </w:r>
      <w:r>
        <w:rPr>
          <w:spacing w:val="35"/>
        </w:rPr>
        <w:t xml:space="preserve"> </w:t>
      </w:r>
      <w:r>
        <w:t>çekmeleri</w:t>
      </w:r>
      <w:r>
        <w:rPr>
          <w:spacing w:val="38"/>
        </w:rPr>
        <w:t xml:space="preserve"> </w:t>
      </w:r>
      <w:r>
        <w:t>ve/veya</w:t>
      </w:r>
      <w:r>
        <w:rPr>
          <w:spacing w:val="37"/>
        </w:rPr>
        <w:t xml:space="preserve"> </w:t>
      </w:r>
      <w:r>
        <w:t>Kişisel</w:t>
      </w:r>
      <w:r>
        <w:rPr>
          <w:spacing w:val="37"/>
        </w:rPr>
        <w:t xml:space="preserve"> </w:t>
      </w:r>
      <w:r>
        <w:t>Verilerin</w:t>
      </w:r>
      <w:r>
        <w:rPr>
          <w:spacing w:val="36"/>
        </w:rPr>
        <w:t xml:space="preserve"> </w:t>
      </w:r>
      <w:r>
        <w:t>silinmesine</w:t>
      </w:r>
      <w:r>
        <w:rPr>
          <w:spacing w:val="37"/>
        </w:rPr>
        <w:t xml:space="preserve"> </w:t>
      </w:r>
      <w:r>
        <w:t>yönelik</w:t>
      </w:r>
      <w:r>
        <w:rPr>
          <w:spacing w:val="36"/>
        </w:rPr>
        <w:t xml:space="preserve"> </w:t>
      </w:r>
      <w:r>
        <w:t>taleplerini</w:t>
      </w:r>
      <w:r>
        <w:rPr>
          <w:spacing w:val="36"/>
        </w:rPr>
        <w:t xml:space="preserve"> </w:t>
      </w:r>
      <w:r>
        <w:t>iletmeleri</w:t>
      </w:r>
      <w:r w:rsidR="00D4121F">
        <w:t xml:space="preserve"> d</w:t>
      </w:r>
      <w:r>
        <w:t>urumun</w:t>
      </w:r>
      <w:r w:rsidR="009A50DF">
        <w:t xml:space="preserve"> </w:t>
      </w:r>
      <w:r>
        <w:t>da, diğer tarafa bu verilerin silinmesi için gerekli bilgilendirmeyi yapacağını, aksi</w:t>
      </w:r>
      <w:r>
        <w:rPr>
          <w:spacing w:val="1"/>
        </w:rPr>
        <w:t xml:space="preserve"> </w:t>
      </w:r>
      <w:r>
        <w:t>halde</w:t>
      </w:r>
      <w:r>
        <w:rPr>
          <w:spacing w:val="-2"/>
        </w:rPr>
        <w:t xml:space="preserve"> </w:t>
      </w:r>
      <w:r>
        <w:t>bir diğerinin</w:t>
      </w:r>
      <w:r>
        <w:rPr>
          <w:spacing w:val="-1"/>
        </w:rPr>
        <w:t xml:space="preserve"> </w:t>
      </w:r>
      <w:r>
        <w:t>maruz</w:t>
      </w:r>
      <w:r>
        <w:rPr>
          <w:spacing w:val="3"/>
        </w:rPr>
        <w:t xml:space="preserve"> </w:t>
      </w:r>
      <w:r>
        <w:t>kalabileceği</w:t>
      </w:r>
      <w:r>
        <w:rPr>
          <w:spacing w:val="-1"/>
        </w:rPr>
        <w:t xml:space="preserve"> </w:t>
      </w:r>
      <w:r>
        <w:t>her türlü zararı</w:t>
      </w:r>
      <w:r>
        <w:rPr>
          <w:spacing w:val="-1"/>
        </w:rPr>
        <w:t xml:space="preserve"> </w:t>
      </w:r>
      <w:r>
        <w:t>derhal tazmin</w:t>
      </w:r>
      <w:r>
        <w:rPr>
          <w:spacing w:val="-1"/>
        </w:rPr>
        <w:t xml:space="preserve"> </w:t>
      </w:r>
      <w:r>
        <w:t>edeceğini,</w:t>
      </w:r>
    </w:p>
    <w:p w:rsidR="00CC0D91" w:rsidRDefault="00EE5BD8">
      <w:pPr>
        <w:pStyle w:val="GvdeMetni"/>
        <w:spacing w:before="160" w:line="259" w:lineRule="auto"/>
        <w:ind w:right="111"/>
      </w:pPr>
      <w:r>
        <w:t>Birbirine aktarılan Kişisel Verilerin işlenme amacı ile işlenme sürelerini açık ve anlaşılır bir</w:t>
      </w:r>
      <w:r>
        <w:rPr>
          <w:spacing w:val="1"/>
        </w:rPr>
        <w:t xml:space="preserve"> </w:t>
      </w:r>
      <w:r>
        <w:t>şekilde</w:t>
      </w:r>
      <w:r>
        <w:rPr>
          <w:spacing w:val="-11"/>
        </w:rPr>
        <w:t xml:space="preserve"> </w:t>
      </w:r>
      <w:r>
        <w:t>belirteceğini;</w:t>
      </w:r>
      <w:r>
        <w:rPr>
          <w:spacing w:val="-9"/>
        </w:rPr>
        <w:t xml:space="preserve"> </w:t>
      </w:r>
      <w:r>
        <w:t>aktarıma</w:t>
      </w:r>
      <w:r>
        <w:rPr>
          <w:spacing w:val="-10"/>
        </w:rPr>
        <w:t xml:space="preserve"> </w:t>
      </w:r>
      <w:r>
        <w:t>konu</w:t>
      </w:r>
      <w:r>
        <w:rPr>
          <w:spacing w:val="-9"/>
        </w:rPr>
        <w:t xml:space="preserve"> </w:t>
      </w:r>
      <w:r>
        <w:t>Kişisel</w:t>
      </w:r>
      <w:r>
        <w:rPr>
          <w:spacing w:val="-9"/>
        </w:rPr>
        <w:t xml:space="preserve"> </w:t>
      </w:r>
      <w:r>
        <w:t>Verilerin</w:t>
      </w:r>
      <w:r>
        <w:rPr>
          <w:spacing w:val="-10"/>
        </w:rPr>
        <w:t xml:space="preserve"> </w:t>
      </w:r>
      <w:r>
        <w:t>doğru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güncel</w:t>
      </w:r>
      <w:r>
        <w:rPr>
          <w:spacing w:val="-9"/>
        </w:rPr>
        <w:t xml:space="preserve"> </w:t>
      </w:r>
      <w:r>
        <w:t>olduğunu,</w:t>
      </w:r>
      <w:r>
        <w:rPr>
          <w:spacing w:val="-9"/>
        </w:rPr>
        <w:t xml:space="preserve"> </w:t>
      </w:r>
      <w:r>
        <w:t>belirli,</w:t>
      </w:r>
      <w:r>
        <w:rPr>
          <w:spacing w:val="-9"/>
        </w:rPr>
        <w:t xml:space="preserve"> </w:t>
      </w:r>
      <w:r>
        <w:t>açık</w:t>
      </w:r>
      <w:r>
        <w:rPr>
          <w:spacing w:val="-9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meşru</w:t>
      </w:r>
      <w:r>
        <w:rPr>
          <w:spacing w:val="-8"/>
        </w:rPr>
        <w:t xml:space="preserve"> </w:t>
      </w:r>
      <w:r>
        <w:t>amaçlarla</w:t>
      </w:r>
      <w:r>
        <w:rPr>
          <w:spacing w:val="-8"/>
        </w:rPr>
        <w:t xml:space="preserve"> </w:t>
      </w:r>
      <w:r>
        <w:t>işlenmiş</w:t>
      </w:r>
      <w:r>
        <w:rPr>
          <w:spacing w:val="-7"/>
        </w:rPr>
        <w:t xml:space="preserve"> </w:t>
      </w:r>
      <w:r>
        <w:t>olduğunu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8"/>
        </w:rPr>
        <w:t xml:space="preserve"> </w:t>
      </w:r>
      <w:r>
        <w:t>işlendikleri</w:t>
      </w:r>
      <w:r>
        <w:rPr>
          <w:spacing w:val="-8"/>
        </w:rPr>
        <w:t xml:space="preserve"> </w:t>
      </w:r>
      <w:r>
        <w:t>amaçlarla</w:t>
      </w:r>
      <w:r>
        <w:rPr>
          <w:spacing w:val="-8"/>
        </w:rPr>
        <w:t xml:space="preserve"> </w:t>
      </w:r>
      <w:r>
        <w:t>bağlantılı,</w:t>
      </w:r>
      <w:r>
        <w:rPr>
          <w:spacing w:val="-7"/>
        </w:rPr>
        <w:t xml:space="preserve"> </w:t>
      </w:r>
      <w:r>
        <w:t>sınırlı</w:t>
      </w:r>
      <w:r>
        <w:rPr>
          <w:spacing w:val="-5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ölçülü olduğunu kabul ve taahhüt eder.</w:t>
      </w:r>
    </w:p>
    <w:p w:rsidR="00D4121F" w:rsidRDefault="00D4121F">
      <w:pPr>
        <w:pStyle w:val="GvdeMetni"/>
        <w:spacing w:before="160" w:line="259" w:lineRule="auto"/>
        <w:ind w:right="111"/>
      </w:pPr>
    </w:p>
    <w:p w:rsidR="00CC0D91" w:rsidRDefault="00EE5BD8" w:rsidP="00D4121F">
      <w:pPr>
        <w:pStyle w:val="GvdeMetni"/>
        <w:spacing w:before="0"/>
        <w:ind w:right="116"/>
      </w:pPr>
      <w:r>
        <w:lastRenderedPageBreak/>
        <w:t>Tarafların birbirlerine bildirdiği her tür yazılı metin, ticari ve diğer bilgiler gizli bilgi sayılır.</w:t>
      </w:r>
      <w:r>
        <w:rPr>
          <w:spacing w:val="1"/>
        </w:rPr>
        <w:t xml:space="preserve"> </w:t>
      </w:r>
      <w:r>
        <w:t>Taraflardan herhangi birinin gizli bilgiyi üçüncü bir kişiye açıklaması halinde gizli bilgiyi</w:t>
      </w:r>
      <w:r>
        <w:rPr>
          <w:spacing w:val="1"/>
        </w:rPr>
        <w:t xml:space="preserve"> </w:t>
      </w:r>
      <w:r>
        <w:t>açıklayan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tarafın</w:t>
      </w:r>
      <w:r>
        <w:rPr>
          <w:spacing w:val="1"/>
        </w:rPr>
        <w:t xml:space="preserve"> </w:t>
      </w:r>
      <w:r>
        <w:t>uğradığı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dolaylı</w:t>
      </w:r>
      <w:r>
        <w:rPr>
          <w:spacing w:val="1"/>
        </w:rPr>
        <w:t xml:space="preserve"> </w:t>
      </w:r>
      <w:r>
        <w:t>zararları</w:t>
      </w:r>
      <w:r>
        <w:rPr>
          <w:spacing w:val="1"/>
        </w:rPr>
        <w:t xml:space="preserve"> </w:t>
      </w:r>
      <w:r>
        <w:t>tazmin</w:t>
      </w:r>
      <w:r>
        <w:rPr>
          <w:spacing w:val="1"/>
        </w:rPr>
        <w:t xml:space="preserve"> </w:t>
      </w:r>
      <w:r>
        <w:t>etmekle</w:t>
      </w:r>
      <w:r>
        <w:rPr>
          <w:spacing w:val="1"/>
        </w:rPr>
        <w:t xml:space="preserve"> </w:t>
      </w:r>
      <w:r>
        <w:t>yükümlüdür.</w:t>
      </w:r>
    </w:p>
    <w:p w:rsidR="00D4121F" w:rsidRPr="00D4121F" w:rsidRDefault="00D4121F" w:rsidP="00D4121F">
      <w:pPr>
        <w:pStyle w:val="GvdeMetni"/>
        <w:spacing w:before="0"/>
        <w:ind w:right="116"/>
        <w:rPr>
          <w:sz w:val="6"/>
          <w:szCs w:val="6"/>
        </w:rPr>
      </w:pPr>
    </w:p>
    <w:p w:rsidR="00CC0D91" w:rsidRDefault="00EE5BD8" w:rsidP="00D4121F">
      <w:pPr>
        <w:pStyle w:val="Balk1"/>
        <w:numPr>
          <w:ilvl w:val="0"/>
          <w:numId w:val="1"/>
        </w:numPr>
        <w:tabs>
          <w:tab w:val="left" w:pos="298"/>
        </w:tabs>
        <w:ind w:hanging="182"/>
        <w:jc w:val="both"/>
      </w:pPr>
      <w:r>
        <w:t>SÖZLEŞMENİN</w:t>
      </w:r>
      <w:r>
        <w:rPr>
          <w:spacing w:val="-6"/>
        </w:rPr>
        <w:t xml:space="preserve"> </w:t>
      </w:r>
      <w:r>
        <w:t>BÜTÜNLÜĞÜ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DEĞİŞİKLİĞİ</w:t>
      </w:r>
    </w:p>
    <w:p w:rsidR="00D4121F" w:rsidRPr="00D4121F" w:rsidRDefault="00D4121F" w:rsidP="00D4121F">
      <w:pPr>
        <w:pStyle w:val="Balk1"/>
        <w:tabs>
          <w:tab w:val="left" w:pos="298"/>
        </w:tabs>
        <w:ind w:left="297" w:firstLine="0"/>
        <w:rPr>
          <w:sz w:val="6"/>
          <w:szCs w:val="6"/>
        </w:rPr>
      </w:pPr>
    </w:p>
    <w:p w:rsidR="00CC0D91" w:rsidRDefault="00EE5BD8" w:rsidP="00D4121F">
      <w:pPr>
        <w:pStyle w:val="GvdeMetni"/>
        <w:spacing w:before="0"/>
        <w:ind w:right="118"/>
      </w:pPr>
      <w:r>
        <w:t>Bu Sözleşme ile kararlaştırılan esaslardan birinin ya da bir kısmının hükümsüz olması ya da</w:t>
      </w:r>
      <w:r>
        <w:rPr>
          <w:spacing w:val="1"/>
        </w:rPr>
        <w:t xml:space="preserve"> </w:t>
      </w:r>
      <w:r>
        <w:t>ileride</w:t>
      </w:r>
      <w:r>
        <w:rPr>
          <w:spacing w:val="-11"/>
        </w:rPr>
        <w:t xml:space="preserve"> </w:t>
      </w:r>
      <w:r>
        <w:t>hükümsüz</w:t>
      </w:r>
      <w:r>
        <w:rPr>
          <w:spacing w:val="-7"/>
        </w:rPr>
        <w:t xml:space="preserve"> </w:t>
      </w:r>
      <w:r>
        <w:t>hale</w:t>
      </w:r>
      <w:r>
        <w:rPr>
          <w:spacing w:val="-7"/>
        </w:rPr>
        <w:t xml:space="preserve"> </w:t>
      </w:r>
      <w:r>
        <w:t>gelmesi</w:t>
      </w:r>
      <w:r>
        <w:rPr>
          <w:spacing w:val="-8"/>
        </w:rPr>
        <w:t xml:space="preserve"> </w:t>
      </w:r>
      <w:r>
        <w:t>durumunda</w:t>
      </w:r>
      <w:r>
        <w:rPr>
          <w:spacing w:val="-10"/>
        </w:rPr>
        <w:t xml:space="preserve"> </w:t>
      </w:r>
      <w:r>
        <w:t>Sözleşme'nin</w:t>
      </w:r>
      <w:r>
        <w:rPr>
          <w:spacing w:val="-9"/>
        </w:rPr>
        <w:t xml:space="preserve"> </w:t>
      </w:r>
      <w:r>
        <w:t>tamamı</w:t>
      </w:r>
      <w:r>
        <w:rPr>
          <w:spacing w:val="-8"/>
        </w:rPr>
        <w:t xml:space="preserve"> </w:t>
      </w:r>
      <w:r>
        <w:t>bundan</w:t>
      </w:r>
      <w:r>
        <w:rPr>
          <w:spacing w:val="-9"/>
        </w:rPr>
        <w:t xml:space="preserve"> </w:t>
      </w:r>
      <w:r>
        <w:t>etkilenmeyecek,</w:t>
      </w:r>
      <w:r>
        <w:rPr>
          <w:spacing w:val="-9"/>
        </w:rPr>
        <w:t xml:space="preserve"> </w:t>
      </w:r>
      <w:r>
        <w:t>diğer</w:t>
      </w:r>
      <w:r>
        <w:rPr>
          <w:spacing w:val="-58"/>
        </w:rPr>
        <w:t xml:space="preserve"> </w:t>
      </w:r>
      <w:r>
        <w:t>hükümler</w:t>
      </w:r>
      <w:r>
        <w:rPr>
          <w:spacing w:val="-1"/>
        </w:rPr>
        <w:t xml:space="preserve"> </w:t>
      </w:r>
      <w:r>
        <w:t>uygun olduğu</w:t>
      </w:r>
      <w:r>
        <w:rPr>
          <w:spacing w:val="2"/>
        </w:rPr>
        <w:t xml:space="preserve"> </w:t>
      </w:r>
      <w:r>
        <w:t>ölçüde</w:t>
      </w:r>
      <w:r>
        <w:rPr>
          <w:spacing w:val="-2"/>
        </w:rPr>
        <w:t xml:space="preserve"> </w:t>
      </w:r>
      <w:r>
        <w:t>uygulanmaya</w:t>
      </w:r>
      <w:r>
        <w:rPr>
          <w:spacing w:val="-1"/>
        </w:rPr>
        <w:t xml:space="preserve"> </w:t>
      </w:r>
      <w:r>
        <w:t>devam</w:t>
      </w:r>
      <w:r>
        <w:rPr>
          <w:spacing w:val="-1"/>
        </w:rPr>
        <w:t xml:space="preserve"> </w:t>
      </w:r>
      <w:r>
        <w:t>edilecektir.</w:t>
      </w:r>
    </w:p>
    <w:p w:rsidR="00CC0D91" w:rsidRDefault="00EE5BD8" w:rsidP="00D4121F">
      <w:pPr>
        <w:pStyle w:val="GvdeMetni"/>
        <w:spacing w:before="0"/>
        <w:ind w:right="120"/>
      </w:pPr>
      <w:r>
        <w:t>Taraflar,</w:t>
      </w:r>
      <w:r>
        <w:rPr>
          <w:spacing w:val="1"/>
        </w:rPr>
        <w:t xml:space="preserve"> </w:t>
      </w:r>
      <w:r>
        <w:t>hükümsüz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düzenlemenin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</w:t>
      </w:r>
      <w:r w:rsidR="00D4121F">
        <w:t xml:space="preserve"> ile</w:t>
      </w:r>
      <w:r>
        <w:rPr>
          <w:spacing w:val="1"/>
        </w:rPr>
        <w:t xml:space="preserve"> </w:t>
      </w:r>
      <w:r>
        <w:t>güdülen</w:t>
      </w:r>
      <w:r>
        <w:rPr>
          <w:spacing w:val="-57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amaçlara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hüküm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anlaşılacaktır.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Sözleşme'</w:t>
      </w:r>
      <w:r w:rsidR="00D4121F">
        <w:t xml:space="preserve"> </w:t>
      </w:r>
      <w:r>
        <w:t>de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değişikliklerin</w:t>
      </w:r>
      <w:r>
        <w:rPr>
          <w:spacing w:val="1"/>
        </w:rPr>
        <w:t xml:space="preserve"> </w:t>
      </w:r>
      <w:r>
        <w:t>geçerliliği,</w:t>
      </w:r>
      <w:r>
        <w:rPr>
          <w:spacing w:val="-1"/>
        </w:rPr>
        <w:t xml:space="preserve"> </w:t>
      </w:r>
      <w:r>
        <w:t>ancak</w:t>
      </w:r>
      <w:r>
        <w:rPr>
          <w:spacing w:val="-1"/>
        </w:rPr>
        <w:t xml:space="preserve"> </w:t>
      </w:r>
      <w:r>
        <w:t>her iki</w:t>
      </w:r>
      <w:r>
        <w:rPr>
          <w:spacing w:val="-1"/>
        </w:rPr>
        <w:t xml:space="preserve"> </w:t>
      </w:r>
      <w:r>
        <w:t>tarafın yazılı mutabakatı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sağlanabilir.</w:t>
      </w:r>
    </w:p>
    <w:p w:rsidR="00D4121F" w:rsidRPr="00D4121F" w:rsidRDefault="00D4121F" w:rsidP="00D4121F">
      <w:pPr>
        <w:pStyle w:val="GvdeMetni"/>
        <w:spacing w:before="0"/>
        <w:ind w:right="120"/>
        <w:rPr>
          <w:sz w:val="6"/>
          <w:szCs w:val="6"/>
        </w:rPr>
      </w:pPr>
    </w:p>
    <w:p w:rsidR="00CC0D91" w:rsidRDefault="00EE5BD8" w:rsidP="00D4121F">
      <w:pPr>
        <w:pStyle w:val="Balk1"/>
        <w:numPr>
          <w:ilvl w:val="0"/>
          <w:numId w:val="1"/>
        </w:numPr>
        <w:tabs>
          <w:tab w:val="left" w:pos="357"/>
        </w:tabs>
        <w:ind w:left="356" w:hanging="241"/>
      </w:pPr>
      <w:r>
        <w:t>SÖZLEŞMENİN</w:t>
      </w:r>
      <w:r>
        <w:rPr>
          <w:spacing w:val="-9"/>
        </w:rPr>
        <w:t xml:space="preserve"> </w:t>
      </w:r>
      <w:r>
        <w:t>DEVREDİLMEZLİĞİ</w:t>
      </w:r>
    </w:p>
    <w:p w:rsidR="00D4121F" w:rsidRPr="00D4121F" w:rsidRDefault="00D4121F" w:rsidP="00D4121F">
      <w:pPr>
        <w:pStyle w:val="Balk1"/>
        <w:tabs>
          <w:tab w:val="left" w:pos="357"/>
        </w:tabs>
        <w:ind w:firstLine="0"/>
        <w:rPr>
          <w:sz w:val="6"/>
          <w:szCs w:val="6"/>
        </w:rPr>
      </w:pPr>
    </w:p>
    <w:p w:rsidR="00CC0D91" w:rsidRDefault="00EE5BD8" w:rsidP="00B40ECA">
      <w:pPr>
        <w:pStyle w:val="GvdeMetni"/>
        <w:spacing w:before="0"/>
        <w:ind w:right="115"/>
      </w:pPr>
      <w:r>
        <w:t>Alıcı,</w:t>
      </w:r>
      <w:r>
        <w:rPr>
          <w:spacing w:val="-14"/>
        </w:rPr>
        <w:t xml:space="preserve"> </w:t>
      </w:r>
      <w:r>
        <w:t>kural</w:t>
      </w:r>
      <w:r>
        <w:rPr>
          <w:spacing w:val="-13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sözleşmeden</w:t>
      </w:r>
      <w:r>
        <w:rPr>
          <w:spacing w:val="-13"/>
        </w:rPr>
        <w:t xml:space="preserve"> </w:t>
      </w:r>
      <w:r>
        <w:t>doğan</w:t>
      </w:r>
      <w:r>
        <w:rPr>
          <w:spacing w:val="-12"/>
        </w:rPr>
        <w:t xml:space="preserve"> </w:t>
      </w:r>
      <w:r>
        <w:t>yükümlülüklerini</w:t>
      </w:r>
      <w:r>
        <w:rPr>
          <w:spacing w:val="-11"/>
        </w:rPr>
        <w:t xml:space="preserve"> </w:t>
      </w:r>
      <w:r>
        <w:t>İdare’nin</w:t>
      </w:r>
      <w:r>
        <w:rPr>
          <w:spacing w:val="-9"/>
        </w:rPr>
        <w:t xml:space="preserve"> </w:t>
      </w:r>
      <w:r>
        <w:t>yazılı</w:t>
      </w:r>
      <w:r>
        <w:rPr>
          <w:spacing w:val="-14"/>
        </w:rPr>
        <w:t xml:space="preserve"> </w:t>
      </w:r>
      <w:r>
        <w:t>onayı</w:t>
      </w:r>
      <w:r>
        <w:rPr>
          <w:spacing w:val="-13"/>
        </w:rPr>
        <w:t xml:space="preserve"> </w:t>
      </w:r>
      <w:r>
        <w:t>olmadan</w:t>
      </w:r>
      <w:r>
        <w:rPr>
          <w:spacing w:val="-14"/>
        </w:rPr>
        <w:t xml:space="preserve"> </w:t>
      </w:r>
      <w:r>
        <w:t>üçüncü</w:t>
      </w:r>
      <w:r>
        <w:rPr>
          <w:spacing w:val="-57"/>
        </w:rPr>
        <w:t xml:space="preserve"> </w:t>
      </w:r>
      <w:r>
        <w:t>kişilere</w:t>
      </w:r>
      <w:r>
        <w:rPr>
          <w:spacing w:val="-8"/>
        </w:rPr>
        <w:t xml:space="preserve"> </w:t>
      </w:r>
      <w:r>
        <w:t>devredemez.</w:t>
      </w:r>
      <w:r>
        <w:rPr>
          <w:spacing w:val="-6"/>
        </w:rPr>
        <w:t xml:space="preserve"> </w:t>
      </w:r>
      <w:r>
        <w:t>Satış,</w:t>
      </w:r>
      <w:r>
        <w:rPr>
          <w:spacing w:val="-6"/>
        </w:rPr>
        <w:t xml:space="preserve"> </w:t>
      </w:r>
      <w:r>
        <w:t>devir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işlemlerinin</w:t>
      </w:r>
      <w:r>
        <w:rPr>
          <w:spacing w:val="-6"/>
        </w:rPr>
        <w:t xml:space="preserve"> </w:t>
      </w:r>
      <w:r>
        <w:t>ihaleye</w:t>
      </w:r>
      <w:r>
        <w:rPr>
          <w:spacing w:val="-8"/>
        </w:rPr>
        <w:t xml:space="preserve"> </w:t>
      </w:r>
      <w:r>
        <w:t>katılarak</w:t>
      </w:r>
      <w:r>
        <w:rPr>
          <w:spacing w:val="-6"/>
        </w:rPr>
        <w:t xml:space="preserve"> </w:t>
      </w:r>
      <w:r>
        <w:t>ihale</w:t>
      </w:r>
      <w:r>
        <w:rPr>
          <w:spacing w:val="-7"/>
        </w:rPr>
        <w:t xml:space="preserve"> </w:t>
      </w:r>
      <w:r>
        <w:t>kendisinde</w:t>
      </w:r>
      <w:r>
        <w:rPr>
          <w:spacing w:val="-7"/>
        </w:rPr>
        <w:t xml:space="preserve"> </w:t>
      </w:r>
      <w:r>
        <w:t>kalan</w:t>
      </w:r>
      <w:r>
        <w:rPr>
          <w:spacing w:val="-58"/>
        </w:rPr>
        <w:t xml:space="preserve"> </w:t>
      </w:r>
      <w:r>
        <w:t>istekliden başka biri aracılığı ile gerçekleşmesi halinde Alıcı, bu kişi/kişilere ilişkin usulüne</w:t>
      </w:r>
      <w:r>
        <w:rPr>
          <w:spacing w:val="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düzenlenmiş</w:t>
      </w:r>
      <w:r>
        <w:rPr>
          <w:spacing w:val="-3"/>
        </w:rPr>
        <w:t xml:space="preserve"> </w:t>
      </w:r>
      <w:proofErr w:type="gramStart"/>
      <w:r>
        <w:t>vekaletnameyi</w:t>
      </w:r>
      <w:proofErr w:type="gramEnd"/>
      <w:r>
        <w:t>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geç</w:t>
      </w:r>
      <w:r>
        <w:rPr>
          <w:spacing w:val="-3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tarihinde</w:t>
      </w:r>
      <w:r>
        <w:rPr>
          <w:spacing w:val="-1"/>
        </w:rPr>
        <w:t xml:space="preserve"> </w:t>
      </w:r>
      <w:r>
        <w:t>İdare’ye</w:t>
      </w:r>
      <w:r>
        <w:rPr>
          <w:spacing w:val="-1"/>
        </w:rPr>
        <w:t xml:space="preserve"> </w:t>
      </w:r>
      <w:r>
        <w:t>ibraz edecektir.</w:t>
      </w:r>
    </w:p>
    <w:p w:rsidR="00B40ECA" w:rsidRPr="00B40ECA" w:rsidRDefault="00B40ECA" w:rsidP="00B40ECA">
      <w:pPr>
        <w:pStyle w:val="GvdeMetni"/>
        <w:spacing w:before="0"/>
        <w:ind w:right="115"/>
        <w:rPr>
          <w:sz w:val="6"/>
          <w:szCs w:val="6"/>
        </w:rPr>
      </w:pPr>
    </w:p>
    <w:p w:rsidR="00CC0D91" w:rsidRDefault="00EE5BD8" w:rsidP="00B40ECA">
      <w:pPr>
        <w:pStyle w:val="Balk1"/>
        <w:numPr>
          <w:ilvl w:val="0"/>
          <w:numId w:val="1"/>
        </w:numPr>
        <w:tabs>
          <w:tab w:val="left" w:pos="357"/>
        </w:tabs>
        <w:ind w:left="356" w:hanging="241"/>
      </w:pPr>
      <w:r>
        <w:t>İHTİLAFLARIN</w:t>
      </w:r>
      <w:r>
        <w:rPr>
          <w:spacing w:val="-5"/>
        </w:rPr>
        <w:t xml:space="preserve"> </w:t>
      </w:r>
      <w:r>
        <w:t>HALLİ</w:t>
      </w:r>
    </w:p>
    <w:p w:rsidR="00B40ECA" w:rsidRPr="00B40ECA" w:rsidRDefault="00B40ECA" w:rsidP="00B40ECA">
      <w:pPr>
        <w:pStyle w:val="Balk1"/>
        <w:tabs>
          <w:tab w:val="left" w:pos="357"/>
        </w:tabs>
        <w:ind w:firstLine="0"/>
        <w:rPr>
          <w:sz w:val="6"/>
          <w:szCs w:val="6"/>
        </w:rPr>
      </w:pPr>
    </w:p>
    <w:p w:rsidR="00CC0D91" w:rsidRDefault="00EE5BD8" w:rsidP="00B40ECA">
      <w:pPr>
        <w:pStyle w:val="GvdeMetni"/>
        <w:spacing w:before="0"/>
        <w:ind w:right="121"/>
      </w:pPr>
      <w:r>
        <w:t>Sözleşmenin uygulanmasından doğan ihtilaflarda,</w:t>
      </w:r>
      <w:r w:rsidR="00D4121F">
        <w:t xml:space="preserve"> Tarsus </w:t>
      </w:r>
      <w:r>
        <w:t>Adliye Mahkemeleri ve</w:t>
      </w:r>
      <w:r>
        <w:rPr>
          <w:spacing w:val="1"/>
        </w:rPr>
        <w:t xml:space="preserve"> </w:t>
      </w:r>
      <w:r>
        <w:t>icra</w:t>
      </w:r>
      <w:r>
        <w:rPr>
          <w:spacing w:val="-2"/>
        </w:rPr>
        <w:t xml:space="preserve"> </w:t>
      </w:r>
      <w:r>
        <w:t>daireleri</w:t>
      </w:r>
      <w:r>
        <w:rPr>
          <w:spacing w:val="5"/>
        </w:rPr>
        <w:t xml:space="preserve"> </w:t>
      </w:r>
      <w:r>
        <w:t>yetkilidir.</w:t>
      </w:r>
    </w:p>
    <w:p w:rsidR="00B40ECA" w:rsidRPr="00B40ECA" w:rsidRDefault="00B40ECA" w:rsidP="00B40ECA">
      <w:pPr>
        <w:pStyle w:val="GvdeMetni"/>
        <w:spacing w:before="0"/>
        <w:ind w:right="121"/>
        <w:rPr>
          <w:sz w:val="6"/>
          <w:szCs w:val="6"/>
        </w:rPr>
      </w:pPr>
    </w:p>
    <w:p w:rsidR="00CC0D91" w:rsidRDefault="00EE5BD8" w:rsidP="00B40ECA">
      <w:pPr>
        <w:pStyle w:val="Balk1"/>
        <w:numPr>
          <w:ilvl w:val="0"/>
          <w:numId w:val="1"/>
        </w:numPr>
        <w:tabs>
          <w:tab w:val="left" w:pos="477"/>
        </w:tabs>
        <w:ind w:left="476" w:hanging="361"/>
      </w:pPr>
      <w:r>
        <w:t>MÜCBİR</w:t>
      </w:r>
      <w:r>
        <w:rPr>
          <w:spacing w:val="-3"/>
        </w:rPr>
        <w:t xml:space="preserve"> </w:t>
      </w:r>
      <w:r>
        <w:t>SEBEP</w:t>
      </w:r>
    </w:p>
    <w:p w:rsidR="00B40ECA" w:rsidRPr="00B40ECA" w:rsidRDefault="00B40ECA" w:rsidP="00B40ECA">
      <w:pPr>
        <w:pStyle w:val="Balk1"/>
        <w:tabs>
          <w:tab w:val="left" w:pos="477"/>
        </w:tabs>
        <w:ind w:left="476" w:firstLine="0"/>
        <w:rPr>
          <w:sz w:val="6"/>
          <w:szCs w:val="6"/>
        </w:rPr>
      </w:pPr>
    </w:p>
    <w:p w:rsidR="00CC0D91" w:rsidRDefault="00EE5BD8" w:rsidP="00172304">
      <w:pPr>
        <w:pStyle w:val="GvdeMetni"/>
        <w:spacing w:before="0"/>
        <w:ind w:right="115"/>
      </w:pPr>
      <w:proofErr w:type="gramStart"/>
      <w:r>
        <w:t>Doğal</w:t>
      </w:r>
      <w:r>
        <w:rPr>
          <w:spacing w:val="1"/>
        </w:rPr>
        <w:t xml:space="preserve"> </w:t>
      </w:r>
      <w:r>
        <w:t>afetler,</w:t>
      </w:r>
      <w:r>
        <w:rPr>
          <w:spacing w:val="1"/>
        </w:rPr>
        <w:t xml:space="preserve"> </w:t>
      </w:r>
      <w:r>
        <w:t>salgın</w:t>
      </w:r>
      <w:r>
        <w:rPr>
          <w:spacing w:val="1"/>
        </w:rPr>
        <w:t xml:space="preserve"> </w:t>
      </w:r>
      <w:r>
        <w:t>hastalıklar,</w:t>
      </w:r>
      <w:r>
        <w:rPr>
          <w:spacing w:val="1"/>
        </w:rPr>
        <w:t xml:space="preserve"> </w:t>
      </w:r>
      <w:r>
        <w:t>fırtına,</w:t>
      </w:r>
      <w:r>
        <w:rPr>
          <w:spacing w:val="1"/>
        </w:rPr>
        <w:t xml:space="preserve"> </w:t>
      </w:r>
      <w:r>
        <w:t>sel,</w:t>
      </w:r>
      <w:r>
        <w:rPr>
          <w:spacing w:val="1"/>
        </w:rPr>
        <w:t xml:space="preserve"> </w:t>
      </w:r>
      <w:r>
        <w:t>deprem,</w:t>
      </w:r>
      <w:r>
        <w:rPr>
          <w:spacing w:val="1"/>
        </w:rPr>
        <w:t xml:space="preserve"> </w:t>
      </w:r>
      <w:r>
        <w:t>yangın,</w:t>
      </w:r>
      <w:r>
        <w:rPr>
          <w:spacing w:val="1"/>
        </w:rPr>
        <w:t xml:space="preserve"> </w:t>
      </w:r>
      <w:r>
        <w:t>savaş,</w:t>
      </w:r>
      <w:r>
        <w:rPr>
          <w:spacing w:val="1"/>
        </w:rPr>
        <w:t xml:space="preserve"> </w:t>
      </w:r>
      <w:r>
        <w:t>nükleer</w:t>
      </w:r>
      <w:r>
        <w:rPr>
          <w:spacing w:val="1"/>
        </w:rPr>
        <w:t xml:space="preserve"> </w:t>
      </w:r>
      <w:r>
        <w:t>ve kimyasal</w:t>
      </w:r>
      <w:r>
        <w:rPr>
          <w:spacing w:val="1"/>
        </w:rPr>
        <w:t xml:space="preserve"> </w:t>
      </w:r>
      <w:r>
        <w:t>serpintiler, seferberlik halleri, halk ayaklanmaları, saldırı, terör hareketleri ve sabotajlar, grev,</w:t>
      </w:r>
      <w:r>
        <w:rPr>
          <w:spacing w:val="1"/>
        </w:rPr>
        <w:t xml:space="preserve"> </w:t>
      </w:r>
      <w:r>
        <w:t>lokavt veya diğer memur ve işçi hareketleri, malzeme, yakıt, daimi teçhizat nakliyelerindeki</w:t>
      </w:r>
      <w:r>
        <w:rPr>
          <w:spacing w:val="1"/>
        </w:rPr>
        <w:t xml:space="preserve"> </w:t>
      </w:r>
      <w:r>
        <w:t>kazalar veya işin yavaşlamasına sebep olacak sair durumlar, bunlarla sınırlı olmamak kaydıyla</w:t>
      </w:r>
      <w:r>
        <w:rPr>
          <w:spacing w:val="-58"/>
        </w:rPr>
        <w:t xml:space="preserve"> </w:t>
      </w:r>
      <w:r>
        <w:t xml:space="preserve">mücbir sebep olarak kabul edilir. </w:t>
      </w:r>
      <w:proofErr w:type="gramEnd"/>
      <w:r>
        <w:t>Taraflar işbu sözleşmede yer alan mücbir sebeplerin varlığı</w:t>
      </w:r>
      <w:r>
        <w:rPr>
          <w:spacing w:val="1"/>
        </w:rPr>
        <w:t xml:space="preserve"> </w:t>
      </w:r>
      <w:r>
        <w:t>halinde karşılıklı olarak iyi niyetle müzakere ederek başta sözleşme şartlarının uyarlanması</w:t>
      </w:r>
      <w:r>
        <w:rPr>
          <w:spacing w:val="1"/>
        </w:rPr>
        <w:t xml:space="preserve"> </w:t>
      </w:r>
      <w:r>
        <w:t>olmak</w:t>
      </w:r>
      <w:r>
        <w:rPr>
          <w:spacing w:val="-11"/>
        </w:rPr>
        <w:t xml:space="preserve"> </w:t>
      </w:r>
      <w:r>
        <w:t>üzere</w:t>
      </w:r>
      <w:r>
        <w:rPr>
          <w:spacing w:val="-11"/>
        </w:rPr>
        <w:t xml:space="preserve"> </w:t>
      </w:r>
      <w:r>
        <w:t>mücbir</w:t>
      </w:r>
      <w:r>
        <w:rPr>
          <w:spacing w:val="-10"/>
        </w:rPr>
        <w:t xml:space="preserve"> </w:t>
      </w:r>
      <w:r>
        <w:t>sebepten</w:t>
      </w:r>
      <w:r>
        <w:rPr>
          <w:spacing w:val="-10"/>
        </w:rPr>
        <w:t xml:space="preserve"> </w:t>
      </w:r>
      <w:r>
        <w:t>kaynaklanan</w:t>
      </w:r>
      <w:r>
        <w:rPr>
          <w:spacing w:val="-10"/>
        </w:rPr>
        <w:t xml:space="preserve"> </w:t>
      </w:r>
      <w:r>
        <w:t>sorunların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zararların</w:t>
      </w:r>
      <w:r>
        <w:rPr>
          <w:spacing w:val="-10"/>
        </w:rPr>
        <w:t xml:space="preserve"> </w:t>
      </w:r>
      <w:r>
        <w:t>karşılıklı</w:t>
      </w:r>
      <w:r>
        <w:rPr>
          <w:spacing w:val="-9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zarara</w:t>
      </w:r>
      <w:r>
        <w:rPr>
          <w:spacing w:val="-58"/>
        </w:rPr>
        <w:t xml:space="preserve"> </w:t>
      </w:r>
      <w:r>
        <w:rPr>
          <w:spacing w:val="-1"/>
        </w:rPr>
        <w:t>neden</w:t>
      </w:r>
      <w:r>
        <w:rPr>
          <w:spacing w:val="-15"/>
        </w:rPr>
        <w:t xml:space="preserve"> </w:t>
      </w:r>
      <w:r>
        <w:rPr>
          <w:spacing w:val="-1"/>
        </w:rPr>
        <w:t>olacak</w:t>
      </w:r>
      <w:r>
        <w:rPr>
          <w:spacing w:val="-15"/>
        </w:rPr>
        <w:t xml:space="preserve"> </w:t>
      </w:r>
      <w:r>
        <w:rPr>
          <w:spacing w:val="-1"/>
        </w:rPr>
        <w:t>şekilde</w:t>
      </w:r>
      <w:r>
        <w:rPr>
          <w:spacing w:val="20"/>
        </w:rPr>
        <w:t xml:space="preserve"> </w:t>
      </w:r>
      <w:r>
        <w:t>aşılması</w:t>
      </w:r>
      <w:r>
        <w:rPr>
          <w:spacing w:val="-15"/>
        </w:rPr>
        <w:t xml:space="preserve"> </w:t>
      </w:r>
      <w:r>
        <w:t>konusunda</w:t>
      </w:r>
      <w:r>
        <w:rPr>
          <w:spacing w:val="-16"/>
        </w:rPr>
        <w:t xml:space="preserve"> </w:t>
      </w:r>
      <w:r>
        <w:t>alternatif</w:t>
      </w:r>
      <w:r>
        <w:rPr>
          <w:spacing w:val="-13"/>
        </w:rPr>
        <w:t xml:space="preserve"> </w:t>
      </w:r>
      <w:r>
        <w:t>çözüm</w:t>
      </w:r>
      <w:r>
        <w:rPr>
          <w:spacing w:val="-12"/>
        </w:rPr>
        <w:t xml:space="preserve"> </w:t>
      </w:r>
      <w:r>
        <w:t>yollarını</w:t>
      </w:r>
      <w:r>
        <w:rPr>
          <w:spacing w:val="-15"/>
        </w:rPr>
        <w:t xml:space="preserve"> </w:t>
      </w:r>
      <w:r>
        <w:t>uygulamak</w:t>
      </w:r>
      <w:r>
        <w:rPr>
          <w:spacing w:val="-10"/>
        </w:rPr>
        <w:t xml:space="preserve"> </w:t>
      </w:r>
      <w:r>
        <w:t>yönünde</w:t>
      </w:r>
      <w:r>
        <w:rPr>
          <w:spacing w:val="-13"/>
        </w:rPr>
        <w:t xml:space="preserve"> </w:t>
      </w:r>
      <w:r>
        <w:t>gayret</w:t>
      </w:r>
      <w:r>
        <w:rPr>
          <w:spacing w:val="-58"/>
        </w:rPr>
        <w:t xml:space="preserve"> </w:t>
      </w:r>
      <w:r>
        <w:t>gösterecektir.</w:t>
      </w:r>
    </w:p>
    <w:p w:rsidR="00172304" w:rsidRPr="00172304" w:rsidRDefault="00172304" w:rsidP="00172304">
      <w:pPr>
        <w:pStyle w:val="GvdeMetni"/>
        <w:spacing w:before="0"/>
        <w:ind w:right="115"/>
        <w:rPr>
          <w:sz w:val="6"/>
          <w:szCs w:val="6"/>
        </w:rPr>
      </w:pPr>
    </w:p>
    <w:p w:rsidR="00CC0D91" w:rsidRDefault="00EE5BD8">
      <w:pPr>
        <w:pStyle w:val="Balk1"/>
        <w:numPr>
          <w:ilvl w:val="0"/>
          <w:numId w:val="1"/>
        </w:numPr>
        <w:tabs>
          <w:tab w:val="left" w:pos="477"/>
        </w:tabs>
        <w:spacing w:before="1"/>
        <w:ind w:left="476" w:hanging="361"/>
      </w:pPr>
      <w:r>
        <w:t>TEBLİGAT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BİLDİRİMLER</w:t>
      </w:r>
    </w:p>
    <w:p w:rsidR="00172304" w:rsidRPr="00172304" w:rsidRDefault="00172304" w:rsidP="00172304">
      <w:pPr>
        <w:pStyle w:val="Balk1"/>
        <w:tabs>
          <w:tab w:val="left" w:pos="477"/>
        </w:tabs>
        <w:spacing w:before="1"/>
        <w:ind w:left="476" w:firstLine="0"/>
        <w:rPr>
          <w:sz w:val="6"/>
          <w:szCs w:val="6"/>
        </w:rPr>
      </w:pPr>
    </w:p>
    <w:p w:rsidR="00CC0D91" w:rsidRDefault="00EE5BD8" w:rsidP="00172304">
      <w:pPr>
        <w:pStyle w:val="GvdeMetni"/>
        <w:spacing w:before="0"/>
        <w:ind w:left="113" w:right="114"/>
      </w:pPr>
      <w:r>
        <w:t>Tarafların yukarıda belirtilen adresleri yasal tebligat adresleri kabul edilmekte olup; adres</w:t>
      </w:r>
      <w:r>
        <w:rPr>
          <w:spacing w:val="1"/>
        </w:rPr>
        <w:t xml:space="preserve"> </w:t>
      </w:r>
      <w:r>
        <w:t>değişikliğine</w:t>
      </w:r>
      <w:r>
        <w:rPr>
          <w:spacing w:val="32"/>
        </w:rPr>
        <w:t xml:space="preserve"> </w:t>
      </w:r>
      <w:r>
        <w:t>giden</w:t>
      </w:r>
      <w:r>
        <w:rPr>
          <w:spacing w:val="34"/>
        </w:rPr>
        <w:t xml:space="preserve"> </w:t>
      </w:r>
      <w:r>
        <w:t>taraf</w:t>
      </w:r>
      <w:r>
        <w:rPr>
          <w:spacing w:val="35"/>
        </w:rPr>
        <w:t xml:space="preserve"> </w:t>
      </w:r>
      <w:r>
        <w:t>bunu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geç</w:t>
      </w:r>
      <w:r>
        <w:rPr>
          <w:spacing w:val="33"/>
        </w:rPr>
        <w:t xml:space="preserve"> </w:t>
      </w:r>
      <w:r>
        <w:t>bir</w:t>
      </w:r>
      <w:r>
        <w:rPr>
          <w:spacing w:val="34"/>
        </w:rPr>
        <w:t xml:space="preserve"> </w:t>
      </w:r>
      <w:r>
        <w:t>hafta</w:t>
      </w:r>
      <w:r>
        <w:rPr>
          <w:spacing w:val="32"/>
        </w:rPr>
        <w:t xml:space="preserve"> </w:t>
      </w:r>
      <w:r>
        <w:t>içinde</w:t>
      </w:r>
      <w:r>
        <w:rPr>
          <w:spacing w:val="34"/>
        </w:rPr>
        <w:t xml:space="preserve"> </w:t>
      </w:r>
      <w:r>
        <w:t>karşı</w:t>
      </w:r>
      <w:r>
        <w:rPr>
          <w:spacing w:val="33"/>
        </w:rPr>
        <w:t xml:space="preserve"> </w:t>
      </w:r>
      <w:r>
        <w:t>tarafa</w:t>
      </w:r>
      <w:r>
        <w:rPr>
          <w:spacing w:val="36"/>
        </w:rPr>
        <w:t xml:space="preserve"> </w:t>
      </w:r>
      <w:r>
        <w:t>yazılı</w:t>
      </w:r>
      <w:r>
        <w:rPr>
          <w:spacing w:val="34"/>
        </w:rPr>
        <w:t xml:space="preserve"> </w:t>
      </w:r>
      <w:r>
        <w:t>olarak</w:t>
      </w:r>
      <w:r>
        <w:rPr>
          <w:spacing w:val="34"/>
        </w:rPr>
        <w:t xml:space="preserve"> </w:t>
      </w:r>
      <w:r>
        <w:t>bildirmekle</w:t>
      </w:r>
      <w:r w:rsidR="00172304">
        <w:t xml:space="preserve"> </w:t>
      </w:r>
      <w:r>
        <w:t>yükümlüdür.</w:t>
      </w:r>
      <w:r>
        <w:rPr>
          <w:spacing w:val="49"/>
        </w:rPr>
        <w:t xml:space="preserve"> </w:t>
      </w:r>
      <w:r>
        <w:t>Aksi</w:t>
      </w:r>
      <w:r>
        <w:rPr>
          <w:spacing w:val="49"/>
        </w:rPr>
        <w:t xml:space="preserve"> </w:t>
      </w:r>
      <w:r>
        <w:t>halde,</w:t>
      </w:r>
      <w:r>
        <w:rPr>
          <w:spacing w:val="49"/>
        </w:rPr>
        <w:t xml:space="preserve"> </w:t>
      </w:r>
      <w:r>
        <w:t>mevcut</w:t>
      </w:r>
      <w:r>
        <w:rPr>
          <w:spacing w:val="51"/>
        </w:rPr>
        <w:t xml:space="preserve"> </w:t>
      </w:r>
      <w:r>
        <w:t>adrese</w:t>
      </w:r>
      <w:r>
        <w:rPr>
          <w:spacing w:val="48"/>
        </w:rPr>
        <w:t xml:space="preserve"> </w:t>
      </w:r>
      <w:r>
        <w:t>usulüne</w:t>
      </w:r>
      <w:r>
        <w:rPr>
          <w:spacing w:val="48"/>
        </w:rPr>
        <w:t xml:space="preserve"> </w:t>
      </w:r>
      <w:r>
        <w:t>uygun</w:t>
      </w:r>
      <w:r>
        <w:rPr>
          <w:spacing w:val="49"/>
        </w:rPr>
        <w:t xml:space="preserve"> </w:t>
      </w:r>
      <w:r>
        <w:t>şekilde</w:t>
      </w:r>
      <w:r>
        <w:rPr>
          <w:spacing w:val="52"/>
        </w:rPr>
        <w:t xml:space="preserve"> </w:t>
      </w:r>
      <w:r>
        <w:t>yapılmış</w:t>
      </w:r>
      <w:r>
        <w:rPr>
          <w:spacing w:val="49"/>
        </w:rPr>
        <w:t xml:space="preserve"> </w:t>
      </w:r>
      <w:r>
        <w:t>tebligatlar</w:t>
      </w:r>
      <w:r>
        <w:rPr>
          <w:spacing w:val="48"/>
        </w:rPr>
        <w:t xml:space="preserve"> </w:t>
      </w:r>
      <w:r>
        <w:t>tebliğ</w:t>
      </w:r>
      <w:r>
        <w:rPr>
          <w:spacing w:val="-57"/>
        </w:rPr>
        <w:t xml:space="preserve"> </w:t>
      </w:r>
      <w:r>
        <w:t>edilmiş</w:t>
      </w:r>
      <w:r>
        <w:rPr>
          <w:spacing w:val="-2"/>
        </w:rPr>
        <w:t xml:space="preserve"> </w:t>
      </w:r>
      <w:r>
        <w:t>sayılır.</w:t>
      </w:r>
    </w:p>
    <w:p w:rsidR="00172304" w:rsidRPr="00172304" w:rsidRDefault="00172304" w:rsidP="00172304">
      <w:pPr>
        <w:pStyle w:val="GvdeMetni"/>
        <w:spacing w:before="0"/>
        <w:ind w:left="113" w:right="114"/>
        <w:rPr>
          <w:sz w:val="6"/>
          <w:szCs w:val="6"/>
        </w:rPr>
      </w:pPr>
    </w:p>
    <w:p w:rsidR="00CC0D91" w:rsidRDefault="00EE5BD8" w:rsidP="00172304">
      <w:pPr>
        <w:pStyle w:val="GvdeMetni"/>
        <w:spacing w:before="0"/>
        <w:ind w:left="113" w:right="249"/>
        <w:jc w:val="left"/>
      </w:pPr>
      <w:r>
        <w:t xml:space="preserve">İşbu Sözleşme aslı İdare’de , tasdikli sureti Alıcı’da kalmak üzere, </w:t>
      </w:r>
      <w:proofErr w:type="gramStart"/>
      <w:r>
        <w:t>…..</w:t>
      </w:r>
      <w:proofErr w:type="gramEnd"/>
      <w:r>
        <w:t>/……./202</w:t>
      </w:r>
      <w:r w:rsidR="00CC48AC">
        <w:t>4</w:t>
      </w:r>
      <w:bookmarkStart w:id="0" w:name="_GoBack"/>
      <w:bookmarkEnd w:id="0"/>
      <w:r>
        <w:t xml:space="preserve"> tarihinde,</w:t>
      </w:r>
      <w:r>
        <w:rPr>
          <w:spacing w:val="-57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asıl</w:t>
      </w:r>
      <w:r>
        <w:rPr>
          <w:spacing w:val="-1"/>
        </w:rPr>
        <w:t xml:space="preserve"> </w:t>
      </w:r>
      <w:r>
        <w:t>nüsha</w:t>
      </w:r>
      <w:r>
        <w:rPr>
          <w:spacing w:val="-2"/>
        </w:rPr>
        <w:t xml:space="preserve"> </w:t>
      </w:r>
      <w:r>
        <w:t>olarak imzalanmış</w:t>
      </w:r>
      <w:r>
        <w:rPr>
          <w:spacing w:val="-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tarihi itibariyle</w:t>
      </w:r>
      <w:r>
        <w:rPr>
          <w:spacing w:val="3"/>
        </w:rPr>
        <w:t xml:space="preserve"> </w:t>
      </w:r>
      <w:r>
        <w:t>yürürlüğe girecektir.</w:t>
      </w:r>
    </w:p>
    <w:p w:rsidR="00CC0D91" w:rsidRDefault="00CC0D91">
      <w:pPr>
        <w:pStyle w:val="GvdeMetni"/>
        <w:spacing w:before="0"/>
        <w:ind w:left="0"/>
        <w:jc w:val="left"/>
        <w:rPr>
          <w:sz w:val="26"/>
        </w:rPr>
      </w:pPr>
    </w:p>
    <w:p w:rsidR="00172304" w:rsidRDefault="00172304">
      <w:pPr>
        <w:pStyle w:val="GvdeMetni"/>
        <w:spacing w:before="0"/>
        <w:ind w:left="0"/>
        <w:jc w:val="left"/>
        <w:rPr>
          <w:sz w:val="26"/>
        </w:rPr>
      </w:pPr>
    </w:p>
    <w:p w:rsidR="00CC0D91" w:rsidRDefault="00CC0D91">
      <w:pPr>
        <w:pStyle w:val="GvdeMetni"/>
        <w:spacing w:before="5"/>
        <w:ind w:left="0"/>
        <w:jc w:val="left"/>
        <w:rPr>
          <w:sz w:val="28"/>
        </w:rPr>
      </w:pPr>
    </w:p>
    <w:p w:rsidR="00CC0D91" w:rsidRDefault="00172304">
      <w:pPr>
        <w:pStyle w:val="Balk1"/>
        <w:tabs>
          <w:tab w:val="left" w:pos="5781"/>
        </w:tabs>
        <w:ind w:left="116" w:firstLine="0"/>
      </w:pPr>
      <w:r>
        <w:rPr>
          <w:spacing w:val="-4"/>
        </w:rPr>
        <w:t xml:space="preserve">                         ÇAĞ</w:t>
      </w:r>
      <w:r w:rsidR="00EE5BD8">
        <w:rPr>
          <w:spacing w:val="-4"/>
        </w:rPr>
        <w:t xml:space="preserve"> </w:t>
      </w:r>
      <w:r w:rsidR="00EE5BD8">
        <w:t>ÜNİVERSİTESİ</w:t>
      </w:r>
      <w:r w:rsidR="00EE5BD8">
        <w:tab/>
      </w:r>
      <w:r>
        <w:t xml:space="preserve">          </w:t>
      </w:r>
      <w:r w:rsidR="00EE5BD8">
        <w:t>ALICI</w:t>
      </w:r>
    </w:p>
    <w:sectPr w:rsidR="00CC0D9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67F3"/>
    <w:multiLevelType w:val="multilevel"/>
    <w:tmpl w:val="3A1CA086"/>
    <w:lvl w:ilvl="0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300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301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02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02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03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04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4" w:hanging="4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0D91"/>
    <w:rsid w:val="00172304"/>
    <w:rsid w:val="001A5A17"/>
    <w:rsid w:val="009A50DF"/>
    <w:rsid w:val="00B40ECA"/>
    <w:rsid w:val="00BA5818"/>
    <w:rsid w:val="00CC0D91"/>
    <w:rsid w:val="00CC48AC"/>
    <w:rsid w:val="00D4121F"/>
    <w:rsid w:val="00E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6" w:hanging="2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11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9"/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6" w:hanging="2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11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9"/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Zeynep COSGUN YILDIRIM</dc:creator>
  <cp:lastModifiedBy>CAG</cp:lastModifiedBy>
  <cp:revision>6</cp:revision>
  <dcterms:created xsi:type="dcterms:W3CDTF">2022-09-12T13:50:00Z</dcterms:created>
  <dcterms:modified xsi:type="dcterms:W3CDTF">2024-11-22T10:05:00Z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