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555D" w:rsidRPr="00F7555D" w:rsidRDefault="00F7555D" w:rsidP="00F7555D">
      <w:pPr>
        <w:spacing w:before="100" w:beforeAutospacing="1" w:after="100" w:afterAutospacing="1" w:line="240" w:lineRule="auto"/>
        <w:jc w:val="center"/>
        <w:rPr>
          <w:rFonts w:ascii="Times New Roman" w:eastAsia="Times New Roman" w:hAnsi="Times New Roman" w:cs="Times New Roman"/>
          <w:sz w:val="24"/>
          <w:szCs w:val="24"/>
          <w:u w:val="single"/>
          <w:lang w:val="en-US"/>
        </w:rPr>
      </w:pPr>
      <w:r w:rsidRPr="00F7555D">
        <w:rPr>
          <w:rFonts w:ascii="Times New Roman" w:eastAsia="Times New Roman" w:hAnsi="Times New Roman" w:cs="Times New Roman"/>
          <w:b/>
          <w:bCs/>
          <w:sz w:val="24"/>
          <w:szCs w:val="24"/>
          <w:u w:val="single"/>
          <w:lang w:val="en-US"/>
        </w:rPr>
        <w:t>REVISED SALES CONTRACT</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Parties:</w:t>
      </w:r>
    </w:p>
    <w:p w:rsidR="00F7555D" w:rsidRPr="00F7555D" w:rsidRDefault="00F7555D" w:rsidP="00F7555D">
      <w:pPr>
        <w:numPr>
          <w:ilvl w:val="0"/>
          <w:numId w:val="8"/>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Seller:</w:t>
      </w:r>
      <w:r w:rsidRPr="00F7555D">
        <w:rPr>
          <w:rFonts w:ascii="Times New Roman" w:eastAsia="Times New Roman" w:hAnsi="Times New Roman" w:cs="Times New Roman"/>
          <w:szCs w:val="24"/>
          <w:lang w:val="en-US"/>
        </w:rPr>
        <w:t xml:space="preserve"> Green Electronics, Inc.</w:t>
      </w:r>
    </w:p>
    <w:p w:rsidR="00F7555D" w:rsidRPr="00F7555D" w:rsidRDefault="00F7555D" w:rsidP="00F7555D">
      <w:pPr>
        <w:numPr>
          <w:ilvl w:val="0"/>
          <w:numId w:val="8"/>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Buyer:</w:t>
      </w:r>
      <w:r w:rsidRPr="00F7555D">
        <w:rPr>
          <w:rFonts w:ascii="Times New Roman" w:eastAsia="Times New Roman" w:hAnsi="Times New Roman" w:cs="Times New Roman"/>
          <w:szCs w:val="24"/>
          <w:lang w:val="en-US"/>
        </w:rPr>
        <w:t xml:space="preserve"> Jane Smith</w:t>
      </w:r>
    </w:p>
    <w:p w:rsid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Date of Sale:</w:t>
      </w:r>
      <w:r w:rsidRPr="00F7555D">
        <w:rPr>
          <w:rFonts w:ascii="Times New Roman" w:eastAsia="Times New Roman" w:hAnsi="Times New Roman" w:cs="Times New Roman"/>
          <w:szCs w:val="24"/>
          <w:lang w:val="en-US"/>
        </w:rPr>
        <w:t xml:space="preserve"> [Insert Date</w:t>
      </w:r>
      <w:proofErr w:type="gramStart"/>
      <w:r w:rsidRPr="00F7555D">
        <w:rPr>
          <w:rFonts w:ascii="Times New Roman" w:eastAsia="Times New Roman" w:hAnsi="Times New Roman" w:cs="Times New Roman"/>
          <w:szCs w:val="24"/>
          <w:lang w:val="en-US"/>
        </w:rPr>
        <w:t>]</w:t>
      </w:r>
      <w:proofErr w:type="gramEnd"/>
      <w:r w:rsidRPr="00F7555D">
        <w:rPr>
          <w:rFonts w:ascii="Times New Roman" w:eastAsia="Times New Roman" w:hAnsi="Times New Roman" w:cs="Times New Roman"/>
          <w:szCs w:val="24"/>
          <w:lang w:val="en-US"/>
        </w:rPr>
        <w:br/>
      </w:r>
      <w:r w:rsidRPr="00F7555D">
        <w:rPr>
          <w:rFonts w:ascii="Times New Roman" w:eastAsia="Times New Roman" w:hAnsi="Times New Roman" w:cs="Times New Roman"/>
          <w:b/>
          <w:bCs/>
          <w:szCs w:val="24"/>
          <w:lang w:val="en-US"/>
        </w:rPr>
        <w:t>Product Description:</w:t>
      </w:r>
      <w:r w:rsidRPr="00F7555D">
        <w:rPr>
          <w:rFonts w:ascii="Times New Roman" w:eastAsia="Times New Roman" w:hAnsi="Times New Roman" w:cs="Times New Roman"/>
          <w:szCs w:val="24"/>
          <w:lang w:val="en-US"/>
        </w:rPr>
        <w:t xml:space="preserve"> 50 High-Performance Laptops, Model [Insert Model Number]</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34"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1. Purchase Price</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total purchase price for the laptops is $[Insert Amount], payable upon delivery.</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33"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2. Transfer of Title</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title to the laptops shall transfer from the Seller to the Buyer upon full payment of the purchase price.</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32"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3. Warranty Terms</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3.1 Implied Warranty of Merchantability</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Seller warrants that the laptops sold under this agreement are free from defects in materials and workmanship and are fit for the ordinary purposes for which such goods are used.</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3.2 Express Warranty</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In addition to the implied warranty, the Seller provides an express warranty that the laptops shall perform according to the manufacturer's specifications for a period of one (1) year from the date of delivery. This warranty includes coverage for defects in materials or workmanship when the laptops are used in accordance with the proper usage guidelines outlined in the user manual.</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3.3 Conditions of Coverage</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This warranty applies only if:</w:t>
      </w:r>
    </w:p>
    <w:p w:rsidR="00F7555D" w:rsidRPr="00F7555D" w:rsidRDefault="00F7555D" w:rsidP="00F7555D">
      <w:pPr>
        <w:numPr>
          <w:ilvl w:val="0"/>
          <w:numId w:val="9"/>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product is used for its intended purpose, as detailed in the user manual.</w:t>
      </w:r>
    </w:p>
    <w:p w:rsidR="00F7555D" w:rsidRPr="00F7555D" w:rsidRDefault="00F7555D" w:rsidP="00F7555D">
      <w:pPr>
        <w:numPr>
          <w:ilvl w:val="0"/>
          <w:numId w:val="9"/>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Buyer maintains the product according to the manufacturer’s recommended guidelines, including temperature control, ventilation, and using only authorized accessories.</w:t>
      </w:r>
    </w:p>
    <w:p w:rsidR="00F7555D" w:rsidRPr="00F7555D" w:rsidRDefault="00F7555D" w:rsidP="00F7555D">
      <w:pPr>
        <w:numPr>
          <w:ilvl w:val="0"/>
          <w:numId w:val="9"/>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Buyer follows proper storage and handling practices, as specified in Section 2 of the user manual.</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25"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Pr>
          <w:rFonts w:ascii="Times New Roman" w:eastAsia="Times New Roman" w:hAnsi="Times New Roman" w:cs="Times New Roman"/>
          <w:b/>
          <w:bCs/>
          <w:sz w:val="24"/>
          <w:szCs w:val="27"/>
          <w:lang w:val="en-US"/>
        </w:rPr>
        <w:lastRenderedPageBreak/>
        <w:br/>
      </w:r>
      <w:r w:rsidRPr="00F7555D">
        <w:rPr>
          <w:rFonts w:ascii="Times New Roman" w:eastAsia="Times New Roman" w:hAnsi="Times New Roman" w:cs="Times New Roman"/>
          <w:b/>
          <w:bCs/>
          <w:sz w:val="24"/>
          <w:szCs w:val="27"/>
          <w:lang w:val="en-US"/>
        </w:rPr>
        <w:t>4. Exclusions from Warranty</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warranty does not cover damages or defects resulting from:</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4.1 Misuse or Abuse</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Any failure to operate the laptops according to the provided user manual or instructions will be considered misuse. This includes, but is not limited to:</w:t>
      </w:r>
    </w:p>
    <w:p w:rsidR="00F7555D" w:rsidRPr="00F7555D" w:rsidRDefault="00F7555D" w:rsidP="00F7555D">
      <w:pPr>
        <w:numPr>
          <w:ilvl w:val="0"/>
          <w:numId w:val="10"/>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Blocking ventilation ports</w:t>
      </w:r>
      <w:r w:rsidRPr="00F7555D">
        <w:rPr>
          <w:rFonts w:ascii="Times New Roman" w:eastAsia="Times New Roman" w:hAnsi="Times New Roman" w:cs="Times New Roman"/>
          <w:szCs w:val="24"/>
          <w:lang w:val="en-US"/>
        </w:rPr>
        <w:t xml:space="preserve"> or failing to use the laptops on a hard, flat surface, </w:t>
      </w:r>
      <w:proofErr w:type="gramStart"/>
      <w:r w:rsidRPr="00F7555D">
        <w:rPr>
          <w:rFonts w:ascii="Times New Roman" w:eastAsia="Times New Roman" w:hAnsi="Times New Roman" w:cs="Times New Roman"/>
          <w:szCs w:val="24"/>
          <w:lang w:val="en-US"/>
        </w:rPr>
        <w:t>which can lead to overheating.</w:t>
      </w:r>
      <w:proofErr w:type="gramEnd"/>
    </w:p>
    <w:p w:rsidR="00F7555D" w:rsidRPr="00F7555D" w:rsidRDefault="00F7555D" w:rsidP="00F7555D">
      <w:pPr>
        <w:numPr>
          <w:ilvl w:val="0"/>
          <w:numId w:val="10"/>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Exposing the laptops to moisture</w:t>
      </w:r>
      <w:r w:rsidRPr="00F7555D">
        <w:rPr>
          <w:rFonts w:ascii="Times New Roman" w:eastAsia="Times New Roman" w:hAnsi="Times New Roman" w:cs="Times New Roman"/>
          <w:szCs w:val="24"/>
          <w:lang w:val="en-US"/>
        </w:rPr>
        <w:t xml:space="preserve"> or using them in excessively humid or dusty environments, contrary to Section 4.2 of the user manual.</w:t>
      </w:r>
    </w:p>
    <w:p w:rsidR="00F7555D" w:rsidRPr="00F7555D" w:rsidRDefault="00F7555D" w:rsidP="00F7555D">
      <w:pPr>
        <w:numPr>
          <w:ilvl w:val="0"/>
          <w:numId w:val="10"/>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Physical damage</w:t>
      </w:r>
      <w:r w:rsidRPr="00F7555D">
        <w:rPr>
          <w:rFonts w:ascii="Times New Roman" w:eastAsia="Times New Roman" w:hAnsi="Times New Roman" w:cs="Times New Roman"/>
          <w:szCs w:val="24"/>
          <w:lang w:val="en-US"/>
        </w:rPr>
        <w:t xml:space="preserve"> resulting from dropping the laptops, using non-recommended accessories, or tampering with internal hardware.</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4.2 Unauthorized Repairs or Modifications</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Any repairs or modifications made by parties other than the Seller or its authorized representatives will void the warranty. This includes replacing internal components, altering system firmware, or installing unauthorized software that affects the product’s performance.</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4.3 Normal Wear and Tear</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Damage resulting from normal usage over time, including but not limited to cosmetic wear and deterioration of software performance, is not covered under the warranty.</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26"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5. Warranty Claims Process</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5.1 Notification</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The Buyer must notify the Seller in writing within 30 days of discovering any defect covered by this warranty. The notice must include a detailed description of the defect and any relevant documentation, such as photos or technical support records.</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5.2 Inspection</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Upon receiving notice of a defect, the Seller shall arrange for an inspection of the laptops within ten (10) business days. The Buyer shall make the laptops available for inspection at a mutually agreed location.</w:t>
      </w:r>
    </w:p>
    <w:p w:rsidR="00F7555D" w:rsidRPr="00F7555D" w:rsidRDefault="00F7555D" w:rsidP="00F7555D">
      <w:pPr>
        <w:spacing w:before="100" w:beforeAutospacing="1" w:after="100" w:afterAutospacing="1" w:line="240" w:lineRule="auto"/>
        <w:outlineLvl w:val="3"/>
        <w:rPr>
          <w:rFonts w:ascii="Times New Roman" w:eastAsia="Times New Roman" w:hAnsi="Times New Roman" w:cs="Times New Roman"/>
          <w:b/>
          <w:bCs/>
          <w:szCs w:val="24"/>
          <w:lang w:val="en-US"/>
        </w:rPr>
      </w:pPr>
      <w:r w:rsidRPr="00F7555D">
        <w:rPr>
          <w:rFonts w:ascii="Times New Roman" w:eastAsia="Times New Roman" w:hAnsi="Times New Roman" w:cs="Times New Roman"/>
          <w:b/>
          <w:bCs/>
          <w:szCs w:val="24"/>
          <w:lang w:val="en-US"/>
        </w:rPr>
        <w:t>5.3 Remedies</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If the inspection determines that a defect covered by this warranty exists, the Seller shall, at its discretion:</w:t>
      </w:r>
    </w:p>
    <w:p w:rsidR="00F7555D" w:rsidRPr="00F7555D" w:rsidRDefault="00F7555D" w:rsidP="00F7555D">
      <w:pPr>
        <w:numPr>
          <w:ilvl w:val="0"/>
          <w:numId w:val="11"/>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Repair the defective laptops at no charge to the Buyer.</w:t>
      </w:r>
    </w:p>
    <w:p w:rsidR="00F7555D" w:rsidRPr="00F7555D" w:rsidRDefault="00F7555D" w:rsidP="00F7555D">
      <w:pPr>
        <w:numPr>
          <w:ilvl w:val="0"/>
          <w:numId w:val="11"/>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Replace the defective laptops with new or refurbished units.</w:t>
      </w:r>
    </w:p>
    <w:p w:rsidR="00F7555D" w:rsidRPr="00F7555D" w:rsidRDefault="00F7555D" w:rsidP="00F7555D">
      <w:pPr>
        <w:numPr>
          <w:ilvl w:val="0"/>
          <w:numId w:val="11"/>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Provide a refund for the purchase price of the defective laptops.</w: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lastRenderedPageBreak/>
        <w:t>6. Limitation of Liability</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In no event shall the Seller be liable for any indirect, incidental, or consequential damages arising from the sale or use of the laptops, including but not limited to loss of profits, loss of data, or business interruption.</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27"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7. Retention of Title</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Title to the laptops remains with Green Electronics until full payment is made by the Buyer. Should the Buyer default on payments, Green Electronics reserves the right to repossess any unpaid items, subject to reasonable notice.</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28"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8. Governing Law</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This Agreement shall be governed by and construed in accordance with the laws of the State of [Insert State].</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29"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9. Dispute Resolution</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In the event of a warranty dispute, both parties agree to first pursue mediation. If mediation is unsuccessful, either party may initiate legal proceedings in the jurisdiction specified under this contract.</w:t>
      </w:r>
    </w:p>
    <w:p w:rsidR="00F7555D" w:rsidRPr="00F7555D" w:rsidRDefault="00F7555D" w:rsidP="00F7555D">
      <w:pPr>
        <w:numPr>
          <w:ilvl w:val="0"/>
          <w:numId w:val="12"/>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Jurisdiction:</w:t>
      </w:r>
      <w:r w:rsidRPr="00F7555D">
        <w:rPr>
          <w:rFonts w:ascii="Times New Roman" w:eastAsia="Times New Roman" w:hAnsi="Times New Roman" w:cs="Times New Roman"/>
          <w:szCs w:val="24"/>
          <w:lang w:val="en-US"/>
        </w:rPr>
        <w:t xml:space="preserve"> [Insert Jurisdiction]</w:t>
      </w:r>
    </w:p>
    <w:p w:rsidR="00F7555D" w:rsidRPr="00F7555D" w:rsidRDefault="00F7555D" w:rsidP="00F7555D">
      <w:pPr>
        <w:numPr>
          <w:ilvl w:val="0"/>
          <w:numId w:val="12"/>
        </w:num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Governing Law:</w:t>
      </w:r>
      <w:r w:rsidRPr="00F7555D">
        <w:rPr>
          <w:rFonts w:ascii="Times New Roman" w:eastAsia="Times New Roman" w:hAnsi="Times New Roman" w:cs="Times New Roman"/>
          <w:szCs w:val="24"/>
          <w:lang w:val="en-US"/>
        </w:rPr>
        <w:t xml:space="preserve"> This contract shall be governed by the laws of [Insert State/Country].</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30" style="width:0;height:1.5pt" o:hralign="center" o:hrstd="t" o:hr="t" fillcolor="#a0a0a0" stroked="f"/>
        </w:pict>
      </w:r>
    </w:p>
    <w:p w:rsidR="00F7555D" w:rsidRPr="00F7555D" w:rsidRDefault="00F7555D" w:rsidP="00F7555D">
      <w:pPr>
        <w:spacing w:before="100" w:beforeAutospacing="1" w:after="100" w:afterAutospacing="1" w:line="240" w:lineRule="auto"/>
        <w:outlineLvl w:val="2"/>
        <w:rPr>
          <w:rFonts w:ascii="Times New Roman" w:eastAsia="Times New Roman" w:hAnsi="Times New Roman" w:cs="Times New Roman"/>
          <w:b/>
          <w:bCs/>
          <w:sz w:val="24"/>
          <w:szCs w:val="27"/>
          <w:lang w:val="en-US"/>
        </w:rPr>
      </w:pPr>
      <w:r w:rsidRPr="00F7555D">
        <w:rPr>
          <w:rFonts w:ascii="Times New Roman" w:eastAsia="Times New Roman" w:hAnsi="Times New Roman" w:cs="Times New Roman"/>
          <w:b/>
          <w:bCs/>
          <w:sz w:val="24"/>
          <w:szCs w:val="27"/>
          <w:lang w:val="en-US"/>
        </w:rPr>
        <w:t>10. Entire Agreement</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t>This revised sales contract, including terms from the user manual, constitutes the entire agreement between Green Electronics and Jane Smith. Any modifications must be in writing and signed by both parties.</w:t>
      </w:r>
    </w:p>
    <w:p w:rsidR="00F7555D" w:rsidRPr="00F7555D" w:rsidRDefault="00F7555D" w:rsidP="00F7555D">
      <w:pPr>
        <w:spacing w:after="0"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szCs w:val="24"/>
          <w:lang w:val="en-US"/>
        </w:rPr>
        <w:pict>
          <v:rect id="_x0000_i1031" style="width:0;height:1.5pt" o:hralign="center" o:hrstd="t" o:hr="t" fillcolor="#a0a0a0" stroked="f"/>
        </w:pic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Buyer Acknowledgment</w:t>
      </w:r>
      <w:r w:rsidRPr="00F7555D">
        <w:rPr>
          <w:rFonts w:ascii="Times New Roman" w:eastAsia="Times New Roman" w:hAnsi="Times New Roman" w:cs="Times New Roman"/>
          <w:szCs w:val="24"/>
          <w:lang w:val="en-US"/>
        </w:rPr>
        <w:br/>
      </w:r>
      <w:proofErr w:type="gramStart"/>
      <w:r w:rsidRPr="00F7555D">
        <w:rPr>
          <w:rFonts w:ascii="Times New Roman" w:eastAsia="Times New Roman" w:hAnsi="Times New Roman" w:cs="Times New Roman"/>
          <w:szCs w:val="24"/>
          <w:lang w:val="en-US"/>
        </w:rPr>
        <w:t>By</w:t>
      </w:r>
      <w:proofErr w:type="gramEnd"/>
      <w:r w:rsidRPr="00F7555D">
        <w:rPr>
          <w:rFonts w:ascii="Times New Roman" w:eastAsia="Times New Roman" w:hAnsi="Times New Roman" w:cs="Times New Roman"/>
          <w:szCs w:val="24"/>
          <w:lang w:val="en-US"/>
        </w:rPr>
        <w:t xml:space="preserve"> signing this agreement, the Buyer acknowledges receipt of the user manual and agrees to abide by the usage guidelines and warranty conditions. The Buyer understands that failure to follow these guidelines may void the warranty.</w:t>
      </w:r>
    </w:p>
    <w:p w:rsidR="00F7555D"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Signatures</w:t>
      </w:r>
      <w:proofErr w:type="gramStart"/>
      <w:r w:rsidRPr="00F7555D">
        <w:rPr>
          <w:rFonts w:ascii="Times New Roman" w:eastAsia="Times New Roman" w:hAnsi="Times New Roman" w:cs="Times New Roman"/>
          <w:b/>
          <w:bCs/>
          <w:szCs w:val="24"/>
          <w:lang w:val="en-US"/>
        </w:rPr>
        <w:t>:</w:t>
      </w:r>
      <w:proofErr w:type="gramEnd"/>
      <w:r w:rsidRPr="00F7555D">
        <w:rPr>
          <w:rFonts w:ascii="Times New Roman" w:eastAsia="Times New Roman" w:hAnsi="Times New Roman" w:cs="Times New Roman"/>
          <w:szCs w:val="24"/>
          <w:lang w:val="en-US"/>
        </w:rPr>
        <w:br/>
      </w:r>
      <w:r w:rsidRPr="00F7555D">
        <w:rPr>
          <w:rFonts w:ascii="Times New Roman" w:eastAsia="Times New Roman" w:hAnsi="Times New Roman" w:cs="Times New Roman"/>
          <w:b/>
          <w:bCs/>
          <w:szCs w:val="24"/>
          <w:lang w:val="en-US"/>
        </w:rPr>
        <w:t>Buyer:</w:t>
      </w:r>
      <w:r w:rsidRPr="00F7555D">
        <w:rPr>
          <w:rFonts w:ascii="Times New Roman" w:eastAsia="Times New Roman" w:hAnsi="Times New Roman" w:cs="Times New Roman"/>
          <w:szCs w:val="24"/>
          <w:lang w:val="en-US"/>
        </w:rPr>
        <w:t xml:space="preserve"> Jane Smith</w:t>
      </w:r>
      <w:r w:rsidRPr="00F7555D">
        <w:rPr>
          <w:rFonts w:ascii="Times New Roman" w:eastAsia="Times New Roman" w:hAnsi="Times New Roman" w:cs="Times New Roman"/>
          <w:szCs w:val="24"/>
          <w:lang w:val="en-US"/>
        </w:rPr>
        <w:br/>
      </w:r>
      <w:r w:rsidRPr="00F7555D">
        <w:rPr>
          <w:rFonts w:ascii="Times New Roman" w:eastAsia="Times New Roman" w:hAnsi="Times New Roman" w:cs="Times New Roman"/>
          <w:b/>
          <w:bCs/>
          <w:szCs w:val="24"/>
          <w:lang w:val="en-US"/>
        </w:rPr>
        <w:t>Seller:</w:t>
      </w:r>
      <w:r w:rsidRPr="00F7555D">
        <w:rPr>
          <w:rFonts w:ascii="Times New Roman" w:eastAsia="Times New Roman" w:hAnsi="Times New Roman" w:cs="Times New Roman"/>
          <w:szCs w:val="24"/>
          <w:lang w:val="en-US"/>
        </w:rPr>
        <w:t xml:space="preserve"> Authorized Representative of Green Electronics, Inc.</w:t>
      </w:r>
    </w:p>
    <w:p w:rsidR="006F3F44" w:rsidRPr="00F7555D" w:rsidRDefault="00F7555D" w:rsidP="00F7555D">
      <w:pPr>
        <w:spacing w:before="100" w:beforeAutospacing="1" w:after="100" w:afterAutospacing="1" w:line="240" w:lineRule="auto"/>
        <w:rPr>
          <w:rFonts w:ascii="Times New Roman" w:eastAsia="Times New Roman" w:hAnsi="Times New Roman" w:cs="Times New Roman"/>
          <w:szCs w:val="24"/>
          <w:lang w:val="en-US"/>
        </w:rPr>
      </w:pPr>
      <w:r w:rsidRPr="00F7555D">
        <w:rPr>
          <w:rFonts w:ascii="Times New Roman" w:eastAsia="Times New Roman" w:hAnsi="Times New Roman" w:cs="Times New Roman"/>
          <w:b/>
          <w:bCs/>
          <w:szCs w:val="24"/>
          <w:lang w:val="en-US"/>
        </w:rPr>
        <w:t>Date:</w:t>
      </w:r>
      <w:r w:rsidRPr="00F7555D">
        <w:rPr>
          <w:rFonts w:ascii="Times New Roman" w:eastAsia="Times New Roman" w:hAnsi="Times New Roman" w:cs="Times New Roman"/>
          <w:szCs w:val="24"/>
          <w:lang w:val="en-US"/>
        </w:rPr>
        <w:t xml:space="preserve"> [Insert Date]</w:t>
      </w:r>
      <w:bookmarkStart w:id="0" w:name="_GoBack"/>
      <w:bookmarkEnd w:id="0"/>
    </w:p>
    <w:sectPr w:rsidR="006F3F44" w:rsidRPr="00F755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47D8D"/>
    <w:multiLevelType w:val="multilevel"/>
    <w:tmpl w:val="C952F9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3E0A5B"/>
    <w:multiLevelType w:val="multilevel"/>
    <w:tmpl w:val="00DA0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4F3003"/>
    <w:multiLevelType w:val="multilevel"/>
    <w:tmpl w:val="421E0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BE3480"/>
    <w:multiLevelType w:val="multilevel"/>
    <w:tmpl w:val="9AC62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B4E0AB2"/>
    <w:multiLevelType w:val="multilevel"/>
    <w:tmpl w:val="EA9E76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9541CA6"/>
    <w:multiLevelType w:val="multilevel"/>
    <w:tmpl w:val="A7AC0D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1F1755B"/>
    <w:multiLevelType w:val="multilevel"/>
    <w:tmpl w:val="EDFC8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773918"/>
    <w:multiLevelType w:val="multilevel"/>
    <w:tmpl w:val="3FD89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933280"/>
    <w:multiLevelType w:val="multilevel"/>
    <w:tmpl w:val="500C4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82336A2"/>
    <w:multiLevelType w:val="multilevel"/>
    <w:tmpl w:val="369C4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8762A19"/>
    <w:multiLevelType w:val="multilevel"/>
    <w:tmpl w:val="850CA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A206791"/>
    <w:multiLevelType w:val="multilevel"/>
    <w:tmpl w:val="F4B2E0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0"/>
  </w:num>
  <w:num w:numId="4">
    <w:abstractNumId w:val="9"/>
  </w:num>
  <w:num w:numId="5">
    <w:abstractNumId w:val="6"/>
  </w:num>
  <w:num w:numId="6">
    <w:abstractNumId w:val="2"/>
  </w:num>
  <w:num w:numId="7">
    <w:abstractNumId w:val="8"/>
  </w:num>
  <w:num w:numId="8">
    <w:abstractNumId w:val="11"/>
  </w:num>
  <w:num w:numId="9">
    <w:abstractNumId w:val="4"/>
  </w:num>
  <w:num w:numId="10">
    <w:abstractNumId w:val="1"/>
  </w:num>
  <w:num w:numId="11">
    <w:abstractNumId w:val="7"/>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35A"/>
    <w:rsid w:val="006F3F44"/>
    <w:rsid w:val="009E0D0F"/>
    <w:rsid w:val="00E8135A"/>
    <w:rsid w:val="00F7555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8135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8135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8135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8135A"/>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813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8135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E8135A"/>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E8135A"/>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E8135A"/>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E8135A"/>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E8135A"/>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E813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5469">
      <w:bodyDiv w:val="1"/>
      <w:marLeft w:val="0"/>
      <w:marRight w:val="0"/>
      <w:marTop w:val="0"/>
      <w:marBottom w:val="0"/>
      <w:divBdr>
        <w:top w:val="none" w:sz="0" w:space="0" w:color="auto"/>
        <w:left w:val="none" w:sz="0" w:space="0" w:color="auto"/>
        <w:bottom w:val="none" w:sz="0" w:space="0" w:color="auto"/>
        <w:right w:val="none" w:sz="0" w:space="0" w:color="auto"/>
      </w:divBdr>
    </w:div>
    <w:div w:id="561722981">
      <w:bodyDiv w:val="1"/>
      <w:marLeft w:val="0"/>
      <w:marRight w:val="0"/>
      <w:marTop w:val="0"/>
      <w:marBottom w:val="0"/>
      <w:divBdr>
        <w:top w:val="none" w:sz="0" w:space="0" w:color="auto"/>
        <w:left w:val="none" w:sz="0" w:space="0" w:color="auto"/>
        <w:bottom w:val="none" w:sz="0" w:space="0" w:color="auto"/>
        <w:right w:val="none" w:sz="0" w:space="0" w:color="auto"/>
      </w:divBdr>
    </w:div>
    <w:div w:id="651832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753</Words>
  <Characters>4293</Characters>
  <Application>Microsoft Office Word</Application>
  <DocSecurity>0</DocSecurity>
  <Lines>35</Lines>
  <Paragraphs>10</Paragraphs>
  <ScaleCrop>false</ScaleCrop>
  <Company/>
  <LinksUpToDate>false</LinksUpToDate>
  <CharactersWithSpaces>5036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Ozen TEKIN</dc:creator>
  <cp:lastModifiedBy>Ozen TEKIN</cp:lastModifiedBy>
  <cp:revision>4</cp:revision>
  <dcterms:created xsi:type="dcterms:W3CDTF">2024-10-09T10:16:00Z</dcterms:created>
  <dcterms:modified xsi:type="dcterms:W3CDTF">2024-10-25T09:07:00Z</dcterms:modified>
</cp:coreProperties>
</file>