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D1" w:rsidRDefault="000E16D1" w:rsidP="000E16D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HANDOUT 1 </w:t>
      </w:r>
    </w:p>
    <w:p w:rsidR="000E16D1" w:rsidRDefault="000E16D1" w:rsidP="000E16D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sym w:font="Symbol" w:char="F0AF"/>
      </w:r>
    </w:p>
    <w:p w:rsidR="000E16D1" w:rsidRDefault="000E16D1" w:rsidP="000E16D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ACCOUNTING FOR LIQUID ASSETS </w:t>
      </w:r>
    </w:p>
    <w:p w:rsidR="000E16D1" w:rsidRDefault="000E16D1" w:rsidP="000E16D1">
      <w:pPr>
        <w:spacing w:after="0" w:line="240" w:lineRule="auto"/>
        <w:jc w:val="center"/>
        <w:rPr>
          <w:rFonts w:ascii="Times New Roman" w:hAnsi="Times New Roman" w:cs="Times New Roman"/>
          <w:b/>
          <w:sz w:val="24"/>
          <w:szCs w:val="24"/>
          <w:u w:val="single"/>
          <w:lang w:val="en-US"/>
        </w:rPr>
      </w:pPr>
    </w:p>
    <w:p w:rsidR="000E16D1" w:rsidRDefault="000E16D1" w:rsidP="000E16D1">
      <w:pPr>
        <w:spacing w:after="0" w:line="240" w:lineRule="auto"/>
        <w:jc w:val="center"/>
        <w:rPr>
          <w:rFonts w:ascii="Times New Roman" w:hAnsi="Times New Roman" w:cs="Times New Roman"/>
          <w:b/>
          <w:sz w:val="24"/>
          <w:szCs w:val="24"/>
          <w:lang w:val="en-GB"/>
        </w:rPr>
      </w:pPr>
    </w:p>
    <w:p w:rsidR="000E16D1" w:rsidRDefault="000E16D1" w:rsidP="000E16D1">
      <w:r>
        <w:rPr>
          <w:rFonts w:ascii="Calibri" w:hAnsi="Calibri" w:cs="Calibri"/>
          <w:b/>
          <w:bCs/>
          <w:lang w:val="en-GB"/>
        </w:rPr>
        <w:t xml:space="preserve">             </w:t>
      </w:r>
      <w:hyperlink r:id="rId6" w:tgtFrame="_blank" w:history="1">
        <w:r>
          <w:rPr>
            <w:rStyle w:val="Kpr"/>
            <w:rFonts w:ascii="Arial" w:hAnsi="Arial" w:cs="Arial"/>
            <w:shd w:val="clear" w:color="auto" w:fill="FFFFFF"/>
          </w:rPr>
          <w:t>https://bit.ly/caganketogrmem</w:t>
        </w:r>
      </w:hyperlink>
    </w:p>
    <w:p w:rsidR="000E16D1" w:rsidRDefault="000E16D1" w:rsidP="000E16D1"/>
    <w:p w:rsidR="000E16D1" w:rsidRDefault="000E16D1" w:rsidP="000E16D1">
      <w:pPr>
        <w:rPr>
          <w:rFonts w:ascii="Calibri" w:hAnsi="Calibri" w:cs="Calibri"/>
          <w:b/>
          <w:bCs/>
          <w:lang w:val="en-GB"/>
        </w:rPr>
      </w:pPr>
    </w:p>
    <w:p w:rsidR="000E16D1" w:rsidRDefault="000E16D1" w:rsidP="000E16D1">
      <w:pPr>
        <w:rPr>
          <w:rFonts w:ascii="Calibri" w:hAnsi="Calibri" w:cs="Calibri"/>
          <w:b/>
          <w:bCs/>
          <w:lang w:val="en-GB"/>
        </w:rPr>
      </w:pPr>
      <w:r>
        <w:rPr>
          <w:rFonts w:ascii="Calibri" w:hAnsi="Calibri" w:cs="Calibri"/>
          <w:b/>
          <w:bCs/>
          <w:lang w:val="en-GB"/>
        </w:rPr>
        <w:t xml:space="preserve">                Assets                                      Liabilities</w:t>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t>Owners’ Equity</w:t>
      </w:r>
    </w:p>
    <w:tbl>
      <w:tblPr>
        <w:tblW w:w="9157" w:type="dxa"/>
        <w:tblInd w:w="55" w:type="dxa"/>
        <w:tblCellMar>
          <w:left w:w="70" w:type="dxa"/>
          <w:right w:w="70" w:type="dxa"/>
        </w:tblCellMar>
        <w:tblLook w:val="04A0" w:firstRow="1" w:lastRow="0" w:firstColumn="1" w:lastColumn="0" w:noHBand="0" w:noVBand="1"/>
      </w:tblPr>
      <w:tblGrid>
        <w:gridCol w:w="1281"/>
        <w:gridCol w:w="1114"/>
        <w:gridCol w:w="266"/>
        <w:gridCol w:w="1268"/>
        <w:gridCol w:w="618"/>
        <w:gridCol w:w="666"/>
        <w:gridCol w:w="142"/>
        <w:gridCol w:w="140"/>
        <w:gridCol w:w="1891"/>
        <w:gridCol w:w="1771"/>
      </w:tblGrid>
      <w:tr w:rsidR="000E16D1" w:rsidTr="00FA1E5A">
        <w:trPr>
          <w:trHeight w:val="300"/>
        </w:trPr>
        <w:tc>
          <w:tcPr>
            <w:tcW w:w="1281" w:type="dxa"/>
            <w:tcBorders>
              <w:top w:val="single" w:sz="4" w:space="0" w:color="auto"/>
              <w:left w:val="nil"/>
              <w:bottom w:val="nil"/>
              <w:right w:val="single" w:sz="4" w:space="0" w:color="auto"/>
            </w:tcBorders>
            <w:shd w:val="clear" w:color="auto" w:fill="auto"/>
            <w:noWrap/>
            <w:vAlign w:val="bottom"/>
          </w:tcPr>
          <w:p w:rsidR="000E16D1" w:rsidRDefault="000E16D1" w:rsidP="00FA1E5A">
            <w:pPr>
              <w:jc w:val="center"/>
              <w:rPr>
                <w:rFonts w:ascii="Calibri" w:hAnsi="Calibri"/>
                <w:color w:val="000000"/>
                <w:lang w:val="en-GB"/>
              </w:rPr>
            </w:pPr>
            <w:r>
              <w:rPr>
                <w:rFonts w:ascii="Calibri" w:hAnsi="Calibri"/>
                <w:color w:val="000000"/>
                <w:lang w:val="en-GB"/>
              </w:rPr>
              <w:t>+</w:t>
            </w:r>
          </w:p>
        </w:tc>
        <w:tc>
          <w:tcPr>
            <w:tcW w:w="1114" w:type="dxa"/>
            <w:tcBorders>
              <w:top w:val="single" w:sz="4" w:space="0" w:color="auto"/>
              <w:left w:val="single" w:sz="4" w:space="0" w:color="auto"/>
              <w:bottom w:val="nil"/>
              <w:right w:val="nil"/>
            </w:tcBorders>
            <w:shd w:val="clear" w:color="auto" w:fill="auto"/>
            <w:noWrap/>
            <w:vAlign w:val="bottom"/>
          </w:tcPr>
          <w:p w:rsidR="000E16D1" w:rsidRDefault="000E16D1" w:rsidP="00FA1E5A">
            <w:pPr>
              <w:jc w:val="center"/>
              <w:rPr>
                <w:rFonts w:ascii="Calibri" w:hAnsi="Calibri"/>
                <w:color w:val="000000"/>
                <w:lang w:val="en-GB"/>
              </w:rPr>
            </w:pPr>
            <w:r>
              <w:rPr>
                <w:rFonts w:ascii="Calibri" w:hAnsi="Calibri"/>
                <w:color w:val="000000"/>
                <w:lang w:val="en-GB"/>
              </w:rPr>
              <w:t>-</w:t>
            </w:r>
          </w:p>
        </w:tc>
        <w:tc>
          <w:tcPr>
            <w:tcW w:w="266"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268" w:type="dxa"/>
            <w:tcBorders>
              <w:top w:val="single" w:sz="4" w:space="0" w:color="auto"/>
              <w:left w:val="nil"/>
              <w:right w:val="single" w:sz="4" w:space="0" w:color="auto"/>
            </w:tcBorders>
            <w:shd w:val="clear" w:color="auto" w:fill="auto"/>
            <w:noWrap/>
            <w:vAlign w:val="bottom"/>
          </w:tcPr>
          <w:p w:rsidR="000E16D1" w:rsidRDefault="000E16D1" w:rsidP="00FA1E5A">
            <w:pPr>
              <w:jc w:val="center"/>
              <w:rPr>
                <w:rFonts w:ascii="Calibri" w:hAnsi="Calibri"/>
                <w:color w:val="000000"/>
                <w:lang w:val="en-GB"/>
              </w:rPr>
            </w:pPr>
            <w:r>
              <w:rPr>
                <w:rFonts w:ascii="Calibri" w:hAnsi="Calibri"/>
                <w:color w:val="000000"/>
                <w:lang w:val="en-GB"/>
              </w:rPr>
              <w:t>-</w:t>
            </w:r>
          </w:p>
        </w:tc>
        <w:tc>
          <w:tcPr>
            <w:tcW w:w="1284" w:type="dxa"/>
            <w:gridSpan w:val="2"/>
            <w:tcBorders>
              <w:top w:val="single" w:sz="4" w:space="0" w:color="auto"/>
              <w:left w:val="single" w:sz="4" w:space="0" w:color="auto"/>
              <w:right w:val="nil"/>
            </w:tcBorders>
            <w:shd w:val="clear" w:color="auto" w:fill="auto"/>
            <w:noWrap/>
            <w:vAlign w:val="bottom"/>
          </w:tcPr>
          <w:p w:rsidR="000E16D1" w:rsidRDefault="000E16D1" w:rsidP="00FA1E5A">
            <w:pPr>
              <w:jc w:val="center"/>
              <w:rPr>
                <w:rFonts w:ascii="Calibri" w:hAnsi="Calibri"/>
                <w:color w:val="000000"/>
                <w:lang w:val="en-GB"/>
              </w:rPr>
            </w:pPr>
            <w:r>
              <w:rPr>
                <w:rFonts w:ascii="Calibri" w:hAnsi="Calibri"/>
                <w:color w:val="000000"/>
                <w:lang w:val="en-GB"/>
              </w:rPr>
              <w:t>+</w:t>
            </w:r>
          </w:p>
        </w:tc>
        <w:tc>
          <w:tcPr>
            <w:tcW w:w="282"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891" w:type="dxa"/>
            <w:tcBorders>
              <w:top w:val="single" w:sz="4" w:space="0" w:color="auto"/>
              <w:left w:val="nil"/>
              <w:bottom w:val="nil"/>
              <w:right w:val="single" w:sz="4" w:space="0" w:color="auto"/>
            </w:tcBorders>
            <w:shd w:val="clear" w:color="auto" w:fill="auto"/>
            <w:noWrap/>
            <w:vAlign w:val="bottom"/>
          </w:tcPr>
          <w:p w:rsidR="000E16D1" w:rsidRDefault="000E16D1" w:rsidP="00FA1E5A">
            <w:pPr>
              <w:jc w:val="center"/>
              <w:rPr>
                <w:rFonts w:ascii="Calibri" w:hAnsi="Calibri"/>
                <w:color w:val="000000"/>
                <w:lang w:val="en-GB"/>
              </w:rPr>
            </w:pPr>
            <w:r>
              <w:rPr>
                <w:rFonts w:ascii="Calibri" w:hAnsi="Calibri"/>
                <w:color w:val="000000"/>
                <w:lang w:val="en-GB"/>
              </w:rPr>
              <w:t>-</w:t>
            </w:r>
          </w:p>
        </w:tc>
        <w:tc>
          <w:tcPr>
            <w:tcW w:w="1771" w:type="dxa"/>
            <w:tcBorders>
              <w:top w:val="single" w:sz="4" w:space="0" w:color="auto"/>
              <w:left w:val="single" w:sz="4" w:space="0" w:color="auto"/>
              <w:bottom w:val="nil"/>
              <w:right w:val="nil"/>
            </w:tcBorders>
            <w:shd w:val="clear" w:color="auto" w:fill="auto"/>
            <w:noWrap/>
            <w:vAlign w:val="bottom"/>
          </w:tcPr>
          <w:p w:rsidR="000E16D1" w:rsidRDefault="000E16D1" w:rsidP="00FA1E5A">
            <w:pPr>
              <w:jc w:val="center"/>
              <w:rPr>
                <w:rFonts w:ascii="Calibri" w:hAnsi="Calibri"/>
                <w:color w:val="000000"/>
                <w:lang w:val="en-GB"/>
              </w:rPr>
            </w:pPr>
            <w:r>
              <w:rPr>
                <w:rFonts w:ascii="Calibri" w:hAnsi="Calibri"/>
                <w:color w:val="000000"/>
                <w:lang w:val="en-GB"/>
              </w:rPr>
              <w:t>+</w:t>
            </w:r>
          </w:p>
        </w:tc>
      </w:tr>
      <w:tr w:rsidR="000E16D1" w:rsidTr="00FA1E5A">
        <w:trPr>
          <w:trHeight w:val="300"/>
        </w:trPr>
        <w:tc>
          <w:tcPr>
            <w:tcW w:w="128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114"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66"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26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18"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808"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031"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771"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8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114"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66"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26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18"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08"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031"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771"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81" w:type="dxa"/>
            <w:tcBorders>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114" w:type="dxa"/>
            <w:tcBorders>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66"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26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18"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08"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031" w:type="dxa"/>
            <w:gridSpan w:val="2"/>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771"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81" w:type="dxa"/>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114"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66"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26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18"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08"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031" w:type="dxa"/>
            <w:gridSpan w:val="2"/>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771"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bl>
    <w:p w:rsidR="000E16D1" w:rsidRDefault="000E16D1" w:rsidP="000E16D1">
      <w:pPr>
        <w:rPr>
          <w:rFonts w:ascii="Calibri" w:hAnsi="Calibri" w:cs="Calibri"/>
          <w:b/>
          <w:bCs/>
          <w:lang w:val="en-GB"/>
        </w:rPr>
      </w:pPr>
    </w:p>
    <w:p w:rsidR="000E16D1" w:rsidRDefault="000E16D1" w:rsidP="000E16D1">
      <w:pPr>
        <w:ind w:firstLine="708"/>
        <w:rPr>
          <w:rFonts w:ascii="Calibri" w:hAnsi="Calibri" w:cs="Calibri"/>
          <w:b/>
          <w:bCs/>
          <w:lang w:val="en-GB"/>
        </w:rPr>
      </w:pPr>
      <w:r>
        <w:rPr>
          <w:rFonts w:ascii="Calibri" w:hAnsi="Calibri" w:cs="Calibri"/>
          <w:b/>
          <w:bCs/>
          <w:lang w:val="en-GB"/>
        </w:rPr>
        <w:t>Revenues</w:t>
      </w:r>
      <w:r>
        <w:rPr>
          <w:rFonts w:ascii="Calibri" w:hAnsi="Calibri" w:cs="Calibri"/>
          <w:b/>
          <w:bCs/>
          <w:lang w:val="en-GB"/>
        </w:rPr>
        <w:tab/>
      </w:r>
      <w:r>
        <w:rPr>
          <w:rFonts w:ascii="Calibri" w:hAnsi="Calibri" w:cs="Calibri"/>
          <w:b/>
          <w:bCs/>
          <w:lang w:val="en-GB"/>
        </w:rPr>
        <w:tab/>
      </w:r>
      <w:r>
        <w:rPr>
          <w:rFonts w:ascii="Calibri" w:hAnsi="Calibri" w:cs="Calibri"/>
          <w:b/>
          <w:bCs/>
          <w:lang w:val="en-GB"/>
        </w:rPr>
        <w:tab/>
        <w:t xml:space="preserve">  Expenses</w:t>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t>Contra Assets</w:t>
      </w:r>
      <w:r>
        <w:rPr>
          <w:rFonts w:ascii="Calibri" w:hAnsi="Calibri" w:cs="Calibri"/>
          <w:b/>
          <w:bCs/>
          <w:lang w:val="en-GB"/>
        </w:rPr>
        <w:tab/>
        <w:t xml:space="preserve"> (-)</w:t>
      </w:r>
    </w:p>
    <w:tbl>
      <w:tblPr>
        <w:tblW w:w="8804" w:type="dxa"/>
        <w:tblInd w:w="55" w:type="dxa"/>
        <w:tblCellMar>
          <w:left w:w="70" w:type="dxa"/>
          <w:right w:w="70" w:type="dxa"/>
        </w:tblCellMar>
        <w:tblLook w:val="04A0" w:firstRow="1" w:lastRow="0" w:firstColumn="1" w:lastColumn="0" w:noHBand="0" w:noVBand="1"/>
      </w:tblPr>
      <w:tblGrid>
        <w:gridCol w:w="1291"/>
        <w:gridCol w:w="1276"/>
        <w:gridCol w:w="283"/>
        <w:gridCol w:w="1418"/>
        <w:gridCol w:w="682"/>
        <w:gridCol w:w="735"/>
        <w:gridCol w:w="142"/>
        <w:gridCol w:w="18"/>
        <w:gridCol w:w="1400"/>
        <w:gridCol w:w="1559"/>
      </w:tblGrid>
      <w:tr w:rsidR="000E16D1" w:rsidTr="00FA1E5A">
        <w:trPr>
          <w:trHeight w:val="300"/>
        </w:trPr>
        <w:tc>
          <w:tcPr>
            <w:tcW w:w="1291" w:type="dxa"/>
            <w:tcBorders>
              <w:top w:val="single" w:sz="4" w:space="0" w:color="auto"/>
              <w:left w:val="nil"/>
              <w:bottom w:val="nil"/>
              <w:right w:val="single" w:sz="4" w:space="0" w:color="auto"/>
            </w:tcBorders>
            <w:shd w:val="clear" w:color="auto" w:fill="auto"/>
            <w:noWrap/>
            <w:vAlign w:val="bottom"/>
          </w:tcPr>
          <w:p w:rsidR="000E16D1" w:rsidRDefault="000E16D1" w:rsidP="00FA1E5A">
            <w:pPr>
              <w:jc w:val="center"/>
              <w:rPr>
                <w:rFonts w:ascii="Calibri" w:hAnsi="Calibri"/>
                <w:color w:val="000000"/>
                <w:lang w:val="en-GB"/>
              </w:rPr>
            </w:pPr>
            <w:r>
              <w:rPr>
                <w:rFonts w:ascii="Calibri" w:hAnsi="Calibri"/>
                <w:color w:val="000000"/>
                <w:lang w:val="en-GB"/>
              </w:rPr>
              <w:t>-</w:t>
            </w:r>
          </w:p>
        </w:tc>
        <w:tc>
          <w:tcPr>
            <w:tcW w:w="1276" w:type="dxa"/>
            <w:tcBorders>
              <w:top w:val="single" w:sz="4" w:space="0" w:color="auto"/>
              <w:left w:val="single" w:sz="4" w:space="0" w:color="auto"/>
              <w:bottom w:val="nil"/>
              <w:right w:val="nil"/>
            </w:tcBorders>
            <w:shd w:val="clear" w:color="auto" w:fill="auto"/>
            <w:noWrap/>
            <w:vAlign w:val="bottom"/>
          </w:tcPr>
          <w:p w:rsidR="000E16D1" w:rsidRDefault="000E16D1" w:rsidP="00FA1E5A">
            <w:pPr>
              <w:jc w:val="center"/>
              <w:rPr>
                <w:rFonts w:ascii="Calibri" w:hAnsi="Calibri"/>
                <w:color w:val="000000"/>
                <w:lang w:val="en-GB"/>
              </w:rPr>
            </w:pPr>
            <w:r>
              <w:rPr>
                <w:rFonts w:ascii="Calibri" w:hAnsi="Calibri"/>
                <w:color w:val="000000"/>
                <w:lang w:val="en-GB"/>
              </w:rPr>
              <w:t>+</w:t>
            </w: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single" w:sz="4" w:space="0" w:color="auto"/>
              <w:left w:val="nil"/>
              <w:right w:val="single" w:sz="4" w:space="0" w:color="auto"/>
            </w:tcBorders>
            <w:shd w:val="clear" w:color="auto" w:fill="auto"/>
            <w:noWrap/>
            <w:vAlign w:val="bottom"/>
          </w:tcPr>
          <w:p w:rsidR="000E16D1" w:rsidRDefault="000E16D1" w:rsidP="00FA1E5A">
            <w:pPr>
              <w:jc w:val="center"/>
              <w:rPr>
                <w:rFonts w:ascii="Calibri" w:hAnsi="Calibri"/>
                <w:color w:val="000000"/>
                <w:lang w:val="en-GB"/>
              </w:rPr>
            </w:pPr>
            <w:r>
              <w:rPr>
                <w:rFonts w:ascii="Calibri" w:hAnsi="Calibri"/>
                <w:color w:val="000000"/>
                <w:lang w:val="en-GB"/>
              </w:rPr>
              <w:t>+</w:t>
            </w:r>
          </w:p>
        </w:tc>
        <w:tc>
          <w:tcPr>
            <w:tcW w:w="1417" w:type="dxa"/>
            <w:gridSpan w:val="2"/>
            <w:tcBorders>
              <w:top w:val="single" w:sz="4" w:space="0" w:color="auto"/>
              <w:left w:val="single" w:sz="4" w:space="0" w:color="auto"/>
              <w:right w:val="nil"/>
            </w:tcBorders>
            <w:shd w:val="clear" w:color="auto" w:fill="auto"/>
            <w:noWrap/>
            <w:vAlign w:val="bottom"/>
          </w:tcPr>
          <w:p w:rsidR="000E16D1" w:rsidRDefault="000E16D1" w:rsidP="00FA1E5A">
            <w:pPr>
              <w:jc w:val="center"/>
              <w:rPr>
                <w:rFonts w:ascii="Calibri" w:hAnsi="Calibri"/>
                <w:color w:val="000000"/>
                <w:lang w:val="en-GB"/>
              </w:rPr>
            </w:pPr>
            <w:r>
              <w:rPr>
                <w:rFonts w:ascii="Calibri" w:hAnsi="Calibri"/>
                <w:color w:val="000000"/>
                <w:lang w:val="en-GB"/>
              </w:rPr>
              <w:t>-</w:t>
            </w:r>
          </w:p>
        </w:tc>
        <w:tc>
          <w:tcPr>
            <w:tcW w:w="160"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00" w:type="dxa"/>
            <w:tcBorders>
              <w:top w:val="single" w:sz="4" w:space="0" w:color="auto"/>
              <w:left w:val="nil"/>
              <w:bottom w:val="nil"/>
              <w:right w:val="single" w:sz="4" w:space="0" w:color="auto"/>
            </w:tcBorders>
            <w:shd w:val="clear" w:color="auto" w:fill="auto"/>
            <w:noWrap/>
            <w:vAlign w:val="bottom"/>
          </w:tcPr>
          <w:p w:rsidR="000E16D1" w:rsidRDefault="000E16D1" w:rsidP="00FA1E5A">
            <w:pPr>
              <w:jc w:val="center"/>
              <w:rPr>
                <w:rFonts w:ascii="Calibri" w:hAnsi="Calibri"/>
                <w:color w:val="000000"/>
                <w:lang w:val="en-GB"/>
              </w:rPr>
            </w:pPr>
            <w:r>
              <w:rPr>
                <w:rFonts w:ascii="Calibri" w:hAnsi="Calibri"/>
                <w:color w:val="000000"/>
                <w:lang w:val="en-GB"/>
              </w:rPr>
              <w:t>-</w:t>
            </w:r>
          </w:p>
        </w:tc>
        <w:tc>
          <w:tcPr>
            <w:tcW w:w="1559" w:type="dxa"/>
            <w:tcBorders>
              <w:top w:val="single" w:sz="4" w:space="0" w:color="auto"/>
              <w:left w:val="single" w:sz="4" w:space="0" w:color="auto"/>
              <w:bottom w:val="nil"/>
              <w:right w:val="nil"/>
            </w:tcBorders>
            <w:shd w:val="clear" w:color="auto" w:fill="auto"/>
            <w:noWrap/>
            <w:vAlign w:val="bottom"/>
          </w:tcPr>
          <w:p w:rsidR="000E16D1" w:rsidRDefault="000E16D1" w:rsidP="00FA1E5A">
            <w:pPr>
              <w:jc w:val="center"/>
              <w:rPr>
                <w:rFonts w:ascii="Calibri" w:hAnsi="Calibri"/>
                <w:color w:val="000000"/>
                <w:lang w:val="en-GB"/>
              </w:rPr>
            </w:pPr>
            <w:r>
              <w:rPr>
                <w:rFonts w:ascii="Calibri" w:hAnsi="Calibri"/>
                <w:color w:val="000000"/>
                <w:lang w:val="en-GB"/>
              </w:rPr>
              <w:t>+</w:t>
            </w:r>
          </w:p>
        </w:tc>
      </w:tr>
      <w:tr w:rsidR="000E16D1" w:rsidTr="00FA1E5A">
        <w:trPr>
          <w:trHeight w:val="300"/>
        </w:trPr>
        <w:tc>
          <w:tcPr>
            <w:tcW w:w="129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bl>
    <w:p w:rsidR="000E16D1" w:rsidRDefault="000E16D1" w:rsidP="000E16D1">
      <w:pPr>
        <w:rPr>
          <w:rFonts w:ascii="Calibri" w:hAnsi="Calibri" w:cs="Calibri"/>
          <w:b/>
          <w:bCs/>
          <w:lang w:val="en-GB"/>
        </w:rPr>
      </w:pPr>
    </w:p>
    <w:p w:rsidR="000E16D1" w:rsidRDefault="000E16D1" w:rsidP="000E16D1">
      <w:pPr>
        <w:rPr>
          <w:rFonts w:ascii="Calibri" w:hAnsi="Calibri" w:cs="Calibri"/>
          <w:b/>
          <w:bCs/>
          <w:lang w:val="en-GB"/>
        </w:rPr>
      </w:pPr>
    </w:p>
    <w:p w:rsidR="000E16D1" w:rsidRDefault="000E16D1" w:rsidP="000E16D1">
      <w:pPr>
        <w:rPr>
          <w:rFonts w:ascii="Calibri" w:hAnsi="Calibri" w:cs="Calibri"/>
          <w:b/>
          <w:bCs/>
          <w:lang w:val="en-GB"/>
        </w:rPr>
      </w:pPr>
    </w:p>
    <w:p w:rsidR="000E16D1" w:rsidRDefault="000E16D1" w:rsidP="000E16D1">
      <w:pPr>
        <w:rPr>
          <w:rFonts w:ascii="Calibri" w:hAnsi="Calibri" w:cs="Calibri"/>
          <w:b/>
          <w:bCs/>
          <w:lang w:val="en-GB"/>
        </w:rPr>
      </w:pPr>
    </w:p>
    <w:p w:rsidR="000E16D1" w:rsidRDefault="000E16D1" w:rsidP="000E16D1">
      <w:pPr>
        <w:rPr>
          <w:rFonts w:ascii="Calibri" w:hAnsi="Calibri" w:cs="Calibri"/>
          <w:b/>
          <w:bCs/>
          <w:lang w:val="en-GB"/>
        </w:rPr>
      </w:pPr>
    </w:p>
    <w:p w:rsidR="000E16D1" w:rsidRDefault="000E16D1" w:rsidP="000E16D1">
      <w:pPr>
        <w:rPr>
          <w:rFonts w:ascii="Calibri" w:hAnsi="Calibri" w:cs="Calibri"/>
          <w:b/>
          <w:bCs/>
          <w:lang w:val="en-GB"/>
        </w:rPr>
      </w:pPr>
    </w:p>
    <w:p w:rsidR="000E16D1" w:rsidRDefault="000E16D1" w:rsidP="000E16D1">
      <w:pPr>
        <w:rPr>
          <w:rFonts w:ascii="Calibri" w:hAnsi="Calibri" w:cs="Calibri"/>
          <w:b/>
          <w:bCs/>
          <w:lang w:val="en-GB"/>
        </w:rPr>
      </w:pPr>
    </w:p>
    <w:p w:rsidR="000E16D1" w:rsidRDefault="000E16D1" w:rsidP="000E16D1">
      <w:pPr>
        <w:rPr>
          <w:rFonts w:ascii="Calibri" w:hAnsi="Calibri" w:cs="Calibri"/>
          <w:b/>
          <w:bCs/>
          <w:lang w:val="en-GB"/>
        </w:rPr>
      </w:pPr>
    </w:p>
    <w:p w:rsidR="000E16D1" w:rsidRDefault="000E16D1" w:rsidP="000E16D1">
      <w:pPr>
        <w:rPr>
          <w:rFonts w:ascii="Calibri" w:hAnsi="Calibri" w:cs="Calibri"/>
          <w:b/>
          <w:bCs/>
          <w:lang w:val="en-GB"/>
        </w:rPr>
      </w:pPr>
    </w:p>
    <w:p w:rsidR="000E16D1" w:rsidRDefault="000E16D1" w:rsidP="000E16D1">
      <w:pPr>
        <w:rPr>
          <w:rFonts w:ascii="Calibri" w:hAnsi="Calibri" w:cs="Calibri"/>
          <w:b/>
          <w:bCs/>
          <w:lang w:val="en-GB"/>
        </w:rPr>
      </w:pPr>
    </w:p>
    <w:p w:rsidR="000E16D1" w:rsidRDefault="000E16D1" w:rsidP="000E16D1">
      <w:pPr>
        <w:rPr>
          <w:rFonts w:ascii="Calibri" w:hAnsi="Calibri" w:cs="Calibri"/>
          <w:b/>
          <w:bCs/>
          <w:lang w:val="en-GB"/>
        </w:rPr>
      </w:pPr>
    </w:p>
    <w:p w:rsidR="000E16D1" w:rsidRDefault="000E16D1" w:rsidP="000E16D1">
      <w:pPr>
        <w:rPr>
          <w:rFonts w:ascii="Calibri" w:hAnsi="Calibri" w:cs="Calibri"/>
          <w:b/>
          <w:bCs/>
          <w:lang w:val="en-GB"/>
        </w:rPr>
      </w:pPr>
    </w:p>
    <w:p w:rsidR="000E16D1" w:rsidRDefault="000E16D1" w:rsidP="000E16D1">
      <w:pPr>
        <w:rPr>
          <w:rFonts w:ascii="Calibri" w:hAnsi="Calibri" w:cs="Calibri"/>
          <w:b/>
          <w:bCs/>
          <w:lang w:val="en-GB"/>
        </w:rPr>
      </w:pPr>
      <w:r>
        <w:rPr>
          <w:rFonts w:ascii="Calibri" w:hAnsi="Calibri" w:cs="Calibri"/>
          <w:b/>
          <w:bCs/>
          <w:lang w:val="en-GB"/>
        </w:rPr>
        <w:t xml:space="preserve">    (A)  Cash in Hand</w:t>
      </w:r>
      <w:r>
        <w:rPr>
          <w:rFonts w:ascii="Calibri" w:hAnsi="Calibri" w:cs="Calibri"/>
          <w:b/>
          <w:bCs/>
          <w:lang w:val="en-GB"/>
        </w:rPr>
        <w:tab/>
      </w:r>
      <w:r>
        <w:rPr>
          <w:rFonts w:ascii="Calibri" w:hAnsi="Calibri" w:cs="Calibri"/>
          <w:b/>
          <w:bCs/>
          <w:lang w:val="en-GB"/>
        </w:rPr>
        <w:tab/>
        <w:t xml:space="preserve">        (A) Cheques Received</w:t>
      </w:r>
      <w:r>
        <w:rPr>
          <w:rFonts w:ascii="Calibri" w:hAnsi="Calibri" w:cs="Calibri"/>
          <w:b/>
          <w:bCs/>
          <w:lang w:val="en-GB"/>
        </w:rPr>
        <w:tab/>
      </w:r>
      <w:r>
        <w:rPr>
          <w:rFonts w:ascii="Calibri" w:hAnsi="Calibri" w:cs="Calibri"/>
          <w:b/>
          <w:bCs/>
          <w:lang w:val="en-GB"/>
        </w:rPr>
        <w:tab/>
        <w:t xml:space="preserve">          (A)    Banks</w:t>
      </w:r>
    </w:p>
    <w:tbl>
      <w:tblPr>
        <w:tblW w:w="9157" w:type="dxa"/>
        <w:tblInd w:w="55" w:type="dxa"/>
        <w:tblCellMar>
          <w:left w:w="70" w:type="dxa"/>
          <w:right w:w="70" w:type="dxa"/>
        </w:tblCellMar>
        <w:tblLook w:val="04A0" w:firstRow="1" w:lastRow="0" w:firstColumn="1" w:lastColumn="0" w:noHBand="0" w:noVBand="1"/>
      </w:tblPr>
      <w:tblGrid>
        <w:gridCol w:w="1222"/>
        <w:gridCol w:w="1064"/>
        <w:gridCol w:w="260"/>
        <w:gridCol w:w="1210"/>
        <w:gridCol w:w="594"/>
        <w:gridCol w:w="639"/>
        <w:gridCol w:w="142"/>
        <w:gridCol w:w="140"/>
        <w:gridCol w:w="1802"/>
        <w:gridCol w:w="2084"/>
      </w:tblGrid>
      <w:tr w:rsidR="000E16D1" w:rsidTr="00FA1E5A">
        <w:trPr>
          <w:trHeight w:val="300"/>
        </w:trPr>
        <w:tc>
          <w:tcPr>
            <w:tcW w:w="1281" w:type="dxa"/>
            <w:tcBorders>
              <w:top w:val="single" w:sz="4" w:space="0" w:color="auto"/>
              <w:left w:val="nil"/>
              <w:bottom w:val="nil"/>
              <w:right w:val="single" w:sz="4" w:space="0" w:color="auto"/>
            </w:tcBorders>
            <w:shd w:val="clear" w:color="auto" w:fill="auto"/>
            <w:noWrap/>
            <w:vAlign w:val="bottom"/>
          </w:tcPr>
          <w:p w:rsidR="000E16D1" w:rsidRDefault="000E16D1" w:rsidP="00FA1E5A">
            <w:pPr>
              <w:jc w:val="center"/>
              <w:rPr>
                <w:rFonts w:ascii="Calibri" w:hAnsi="Calibri"/>
                <w:color w:val="000000"/>
                <w:lang w:val="en-GB"/>
              </w:rPr>
            </w:pPr>
            <w:r>
              <w:rPr>
                <w:rFonts w:ascii="Calibri" w:hAnsi="Calibri"/>
                <w:color w:val="000000"/>
                <w:lang w:val="en-GB"/>
              </w:rPr>
              <w:t>+</w:t>
            </w:r>
          </w:p>
          <w:p w:rsidR="000E16D1" w:rsidRDefault="000E16D1" w:rsidP="00FA1E5A">
            <w:pPr>
              <w:rPr>
                <w:rFonts w:ascii="Calibri" w:hAnsi="Calibri"/>
                <w:color w:val="000000"/>
                <w:lang w:val="en-GB"/>
              </w:rPr>
            </w:pPr>
            <w:r>
              <w:rPr>
                <w:rFonts w:ascii="Calibri" w:hAnsi="Calibri"/>
                <w:color w:val="000000"/>
                <w:lang w:val="en-GB"/>
              </w:rPr>
              <w:t>Cash Inflows</w:t>
            </w:r>
          </w:p>
          <w:p w:rsidR="000E16D1" w:rsidRDefault="000E16D1" w:rsidP="00FA1E5A">
            <w:pPr>
              <w:rPr>
                <w:rFonts w:ascii="Calibri" w:hAnsi="Calibri"/>
                <w:color w:val="000000"/>
                <w:lang w:val="en-GB"/>
              </w:rPr>
            </w:pPr>
            <w:r>
              <w:rPr>
                <w:rFonts w:ascii="Calibri" w:hAnsi="Calibri"/>
                <w:color w:val="000000"/>
                <w:lang w:val="en-GB"/>
              </w:rPr>
              <w:t>Cash Collections</w:t>
            </w:r>
          </w:p>
          <w:p w:rsidR="000E16D1" w:rsidRDefault="000E16D1" w:rsidP="00FA1E5A">
            <w:pPr>
              <w:rPr>
                <w:rFonts w:ascii="Calibri" w:hAnsi="Calibri"/>
                <w:color w:val="000000"/>
                <w:lang w:val="en-GB"/>
              </w:rPr>
            </w:pPr>
            <w:r>
              <w:rPr>
                <w:rFonts w:ascii="Calibri" w:hAnsi="Calibri"/>
                <w:color w:val="000000"/>
                <w:lang w:val="en-GB"/>
              </w:rPr>
              <w:t>Cash Sales</w:t>
            </w:r>
          </w:p>
        </w:tc>
        <w:tc>
          <w:tcPr>
            <w:tcW w:w="1114" w:type="dxa"/>
            <w:tcBorders>
              <w:top w:val="single" w:sz="4" w:space="0" w:color="auto"/>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p w:rsidR="000E16D1" w:rsidRDefault="000E16D1" w:rsidP="00FA1E5A">
            <w:pPr>
              <w:jc w:val="center"/>
              <w:rPr>
                <w:rFonts w:ascii="Calibri" w:hAnsi="Calibri"/>
                <w:color w:val="000000"/>
                <w:lang w:val="en-GB"/>
              </w:rPr>
            </w:pPr>
            <w:r>
              <w:rPr>
                <w:rFonts w:ascii="Calibri" w:hAnsi="Calibri"/>
                <w:color w:val="000000"/>
                <w:lang w:val="en-GB"/>
              </w:rPr>
              <w:t>-</w:t>
            </w:r>
          </w:p>
          <w:p w:rsidR="000E16D1" w:rsidRDefault="000E16D1" w:rsidP="00FA1E5A">
            <w:pPr>
              <w:rPr>
                <w:rFonts w:ascii="Calibri" w:hAnsi="Calibri"/>
                <w:color w:val="000000"/>
                <w:lang w:val="en-GB"/>
              </w:rPr>
            </w:pPr>
            <w:r>
              <w:rPr>
                <w:rFonts w:ascii="Calibri" w:hAnsi="Calibri"/>
                <w:color w:val="000000"/>
                <w:lang w:val="en-GB"/>
              </w:rPr>
              <w:t>Cash Outflows</w:t>
            </w:r>
          </w:p>
          <w:p w:rsidR="000E16D1" w:rsidRDefault="000E16D1" w:rsidP="00FA1E5A">
            <w:pPr>
              <w:rPr>
                <w:rFonts w:ascii="Calibri" w:hAnsi="Calibri"/>
                <w:color w:val="000000"/>
                <w:lang w:val="en-GB"/>
              </w:rPr>
            </w:pPr>
            <w:r>
              <w:rPr>
                <w:rFonts w:ascii="Calibri" w:hAnsi="Calibri"/>
                <w:color w:val="000000"/>
                <w:lang w:val="en-GB"/>
              </w:rPr>
              <w:t>Cash Payments</w:t>
            </w:r>
          </w:p>
          <w:p w:rsidR="000E16D1" w:rsidRDefault="000E16D1" w:rsidP="00FA1E5A">
            <w:pPr>
              <w:rPr>
                <w:rFonts w:ascii="Calibri" w:hAnsi="Calibri"/>
                <w:color w:val="000000"/>
                <w:lang w:val="en-GB"/>
              </w:rPr>
            </w:pPr>
            <w:r>
              <w:rPr>
                <w:rFonts w:ascii="Calibri" w:hAnsi="Calibri"/>
                <w:color w:val="000000"/>
                <w:lang w:val="en-GB"/>
              </w:rPr>
              <w:t>Cash Expenses</w:t>
            </w:r>
          </w:p>
        </w:tc>
        <w:tc>
          <w:tcPr>
            <w:tcW w:w="266"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268" w:type="dxa"/>
            <w:tcBorders>
              <w:top w:val="single" w:sz="4" w:space="0" w:color="auto"/>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Receiving Cheques</w:t>
            </w:r>
          </w:p>
        </w:tc>
        <w:tc>
          <w:tcPr>
            <w:tcW w:w="1284" w:type="dxa"/>
            <w:gridSpan w:val="2"/>
            <w:tcBorders>
              <w:top w:val="single" w:sz="4" w:space="0" w:color="auto"/>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Collecting Cheques</w:t>
            </w:r>
          </w:p>
          <w:p w:rsidR="000E16D1" w:rsidRDefault="000E16D1" w:rsidP="00FA1E5A">
            <w:pPr>
              <w:rPr>
                <w:rFonts w:ascii="Calibri" w:hAnsi="Calibri"/>
                <w:color w:val="000000"/>
                <w:lang w:val="en-GB"/>
              </w:rPr>
            </w:pPr>
            <w:r>
              <w:rPr>
                <w:rFonts w:ascii="Calibri" w:hAnsi="Calibri"/>
                <w:color w:val="000000"/>
                <w:lang w:val="en-GB"/>
              </w:rPr>
              <w:t>Endorsing Cheques</w:t>
            </w:r>
          </w:p>
        </w:tc>
        <w:tc>
          <w:tcPr>
            <w:tcW w:w="282"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891" w:type="dxa"/>
            <w:tcBorders>
              <w:top w:val="single" w:sz="4" w:space="0" w:color="auto"/>
              <w:left w:val="nil"/>
              <w:bottom w:val="nil"/>
              <w:right w:val="single" w:sz="4" w:space="0" w:color="auto"/>
            </w:tcBorders>
            <w:shd w:val="clear" w:color="auto" w:fill="auto"/>
            <w:noWrap/>
            <w:vAlign w:val="bottom"/>
          </w:tcPr>
          <w:p w:rsidR="000E16D1" w:rsidRDefault="000E16D1" w:rsidP="00FA1E5A">
            <w:pPr>
              <w:jc w:val="center"/>
              <w:rPr>
                <w:rFonts w:ascii="Calibri" w:hAnsi="Calibri"/>
                <w:color w:val="000000"/>
                <w:lang w:val="en-GB"/>
              </w:rPr>
            </w:pPr>
            <w:r>
              <w:rPr>
                <w:rFonts w:ascii="Calibri" w:hAnsi="Calibri"/>
                <w:color w:val="000000"/>
                <w:lang w:val="en-GB"/>
              </w:rPr>
              <w:t>+</w:t>
            </w:r>
          </w:p>
          <w:p w:rsidR="000E16D1" w:rsidRDefault="000E16D1" w:rsidP="00FA1E5A">
            <w:pPr>
              <w:rPr>
                <w:rFonts w:ascii="Calibri" w:hAnsi="Calibri"/>
                <w:color w:val="000000"/>
                <w:lang w:val="en-GB"/>
              </w:rPr>
            </w:pPr>
            <w:r>
              <w:rPr>
                <w:rFonts w:ascii="Calibri" w:hAnsi="Calibri"/>
                <w:color w:val="000000"/>
                <w:lang w:val="en-GB"/>
              </w:rPr>
              <w:t>Opening a bank account</w:t>
            </w:r>
          </w:p>
          <w:p w:rsidR="000E16D1" w:rsidRDefault="000E16D1" w:rsidP="00FA1E5A">
            <w:pPr>
              <w:rPr>
                <w:rFonts w:ascii="Calibri" w:hAnsi="Calibri"/>
                <w:color w:val="000000"/>
                <w:lang w:val="en-GB"/>
              </w:rPr>
            </w:pPr>
            <w:r>
              <w:rPr>
                <w:rFonts w:ascii="Calibri" w:hAnsi="Calibri"/>
                <w:color w:val="000000"/>
                <w:lang w:val="en-GB"/>
              </w:rPr>
              <w:t>Deposits/Transfers to a bank account</w:t>
            </w:r>
          </w:p>
        </w:tc>
        <w:tc>
          <w:tcPr>
            <w:tcW w:w="1771" w:type="dxa"/>
            <w:tcBorders>
              <w:top w:val="single" w:sz="4" w:space="0" w:color="auto"/>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Withdrawals/Transfers from a bank account</w:t>
            </w:r>
          </w:p>
          <w:p w:rsidR="000E16D1" w:rsidRDefault="000E16D1" w:rsidP="00FA1E5A">
            <w:pPr>
              <w:rPr>
                <w:rFonts w:ascii="Calibri" w:hAnsi="Calibri"/>
                <w:color w:val="000000"/>
                <w:lang w:val="en-GB"/>
              </w:rPr>
            </w:pPr>
            <w:r>
              <w:rPr>
                <w:rFonts w:ascii="Calibri" w:hAnsi="Calibri"/>
                <w:color w:val="000000"/>
                <w:lang w:val="en-GB"/>
              </w:rPr>
              <w:t>Closing a bank account</w:t>
            </w:r>
          </w:p>
        </w:tc>
      </w:tr>
      <w:tr w:rsidR="000E16D1" w:rsidTr="00FA1E5A">
        <w:trPr>
          <w:trHeight w:val="300"/>
        </w:trPr>
        <w:tc>
          <w:tcPr>
            <w:tcW w:w="128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114"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66"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26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18"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808"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031"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771"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8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114"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66"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26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18"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08"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031"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771"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81" w:type="dxa"/>
            <w:tcBorders>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114" w:type="dxa"/>
            <w:tcBorders>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66"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26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18"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08"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031" w:type="dxa"/>
            <w:gridSpan w:val="2"/>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771"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81" w:type="dxa"/>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xml:space="preserve">B          </w:t>
            </w:r>
          </w:p>
        </w:tc>
        <w:tc>
          <w:tcPr>
            <w:tcW w:w="1114"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66"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26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18"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08"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031" w:type="dxa"/>
            <w:gridSpan w:val="2"/>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771"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bl>
    <w:p w:rsidR="000E16D1" w:rsidRDefault="000E16D1" w:rsidP="000E16D1">
      <w:pPr>
        <w:rPr>
          <w:rFonts w:ascii="Calibri" w:hAnsi="Calibri" w:cs="Calibri"/>
          <w:b/>
          <w:bCs/>
          <w:lang w:val="en-GB"/>
        </w:rPr>
      </w:pPr>
    </w:p>
    <w:p w:rsidR="000E16D1" w:rsidRDefault="000E16D1" w:rsidP="000E16D1">
      <w:pPr>
        <w:ind w:firstLine="708"/>
        <w:rPr>
          <w:rFonts w:ascii="Calibri" w:hAnsi="Calibri" w:cs="Calibri"/>
          <w:b/>
          <w:bCs/>
          <w:lang w:val="en-GB"/>
        </w:rPr>
      </w:pPr>
      <w:r>
        <w:rPr>
          <w:rFonts w:ascii="Calibri" w:hAnsi="Calibri" w:cs="Calibri"/>
          <w:b/>
          <w:bCs/>
          <w:lang w:val="en-GB"/>
        </w:rPr>
        <w:t>(CA) CGPO (-)</w:t>
      </w:r>
      <w:r>
        <w:rPr>
          <w:rFonts w:ascii="Calibri" w:hAnsi="Calibri" w:cs="Calibri"/>
          <w:b/>
          <w:bCs/>
          <w:lang w:val="en-GB"/>
        </w:rPr>
        <w:tab/>
      </w:r>
      <w:r>
        <w:rPr>
          <w:rFonts w:ascii="Calibri" w:hAnsi="Calibri" w:cs="Calibri"/>
          <w:b/>
          <w:bCs/>
          <w:lang w:val="en-GB"/>
        </w:rPr>
        <w:tab/>
        <w:t xml:space="preserve">       (A) Other Liquid Assets                              </w:t>
      </w:r>
    </w:p>
    <w:p w:rsidR="000E16D1" w:rsidRDefault="000E16D1" w:rsidP="000E16D1">
      <w:pPr>
        <w:ind w:firstLine="708"/>
        <w:rPr>
          <w:rFonts w:ascii="Calibri" w:hAnsi="Calibri" w:cs="Calibri"/>
          <w:b/>
          <w:bCs/>
          <w:lang w:val="en-GB"/>
        </w:rPr>
      </w:pP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t xml:space="preserve"> </w:t>
      </w:r>
    </w:p>
    <w:tbl>
      <w:tblPr>
        <w:tblW w:w="8804" w:type="dxa"/>
        <w:tblInd w:w="55" w:type="dxa"/>
        <w:tblCellMar>
          <w:left w:w="70" w:type="dxa"/>
          <w:right w:w="70" w:type="dxa"/>
        </w:tblCellMar>
        <w:tblLook w:val="04A0" w:firstRow="1" w:lastRow="0" w:firstColumn="1" w:lastColumn="0" w:noHBand="0" w:noVBand="1"/>
      </w:tblPr>
      <w:tblGrid>
        <w:gridCol w:w="1291"/>
        <w:gridCol w:w="1276"/>
        <w:gridCol w:w="283"/>
        <w:gridCol w:w="1418"/>
        <w:gridCol w:w="682"/>
        <w:gridCol w:w="735"/>
        <w:gridCol w:w="142"/>
        <w:gridCol w:w="18"/>
        <w:gridCol w:w="1400"/>
        <w:gridCol w:w="1559"/>
      </w:tblGrid>
      <w:tr w:rsidR="000E16D1" w:rsidTr="00FA1E5A">
        <w:trPr>
          <w:trHeight w:val="300"/>
        </w:trPr>
        <w:tc>
          <w:tcPr>
            <w:tcW w:w="1291" w:type="dxa"/>
            <w:tcBorders>
              <w:top w:val="single" w:sz="4" w:space="0" w:color="auto"/>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Paying Cheques</w:t>
            </w:r>
          </w:p>
          <w:p w:rsidR="000E16D1" w:rsidRDefault="000E16D1" w:rsidP="00FA1E5A">
            <w:pPr>
              <w:rPr>
                <w:rFonts w:ascii="Calibri" w:hAnsi="Calibri"/>
                <w:color w:val="000000"/>
                <w:lang w:val="en-GB"/>
              </w:rPr>
            </w:pPr>
            <w:r>
              <w:rPr>
                <w:rFonts w:ascii="Calibri" w:hAnsi="Calibri"/>
                <w:color w:val="000000"/>
                <w:lang w:val="en-GB"/>
              </w:rPr>
              <w:t>Fulfilling payment orders</w:t>
            </w:r>
          </w:p>
        </w:tc>
        <w:tc>
          <w:tcPr>
            <w:tcW w:w="1276" w:type="dxa"/>
            <w:tcBorders>
              <w:top w:val="single" w:sz="4" w:space="0" w:color="auto"/>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Drawing Cheques</w:t>
            </w:r>
          </w:p>
          <w:p w:rsidR="000E16D1" w:rsidRDefault="000E16D1" w:rsidP="00FA1E5A">
            <w:pPr>
              <w:rPr>
                <w:rFonts w:ascii="Calibri" w:hAnsi="Calibri"/>
                <w:color w:val="000000"/>
                <w:lang w:val="en-GB"/>
              </w:rPr>
            </w:pPr>
            <w:r>
              <w:rPr>
                <w:rFonts w:ascii="Calibri" w:hAnsi="Calibri"/>
                <w:color w:val="000000"/>
                <w:lang w:val="en-GB"/>
              </w:rPr>
              <w:t>Giving payment orders</w:t>
            </w: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single" w:sz="4" w:space="0" w:color="auto"/>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Buying stamps</w:t>
            </w:r>
          </w:p>
          <w:p w:rsidR="000E16D1" w:rsidRDefault="000E16D1" w:rsidP="00FA1E5A">
            <w:pPr>
              <w:rPr>
                <w:rFonts w:ascii="Calibri" w:hAnsi="Calibri"/>
                <w:color w:val="000000"/>
                <w:lang w:val="en-GB"/>
              </w:rPr>
            </w:pPr>
            <w:r>
              <w:rPr>
                <w:rFonts w:ascii="Calibri" w:hAnsi="Calibri"/>
                <w:color w:val="000000"/>
                <w:lang w:val="en-GB"/>
              </w:rPr>
              <w:t>Receiving slips</w:t>
            </w:r>
          </w:p>
        </w:tc>
        <w:tc>
          <w:tcPr>
            <w:tcW w:w="1417" w:type="dxa"/>
            <w:gridSpan w:val="2"/>
            <w:tcBorders>
              <w:top w:val="single" w:sz="4" w:space="0" w:color="auto"/>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Using stamps</w:t>
            </w:r>
          </w:p>
          <w:p w:rsidR="000E16D1" w:rsidRDefault="000E16D1" w:rsidP="00FA1E5A">
            <w:pPr>
              <w:rPr>
                <w:rFonts w:ascii="Calibri" w:hAnsi="Calibri"/>
                <w:color w:val="000000"/>
                <w:lang w:val="en-GB"/>
              </w:rPr>
            </w:pPr>
            <w:r>
              <w:rPr>
                <w:rFonts w:ascii="Calibri" w:hAnsi="Calibri"/>
                <w:color w:val="000000"/>
                <w:lang w:val="en-GB"/>
              </w:rPr>
              <w:t>Collecting slips</w:t>
            </w:r>
          </w:p>
          <w:p w:rsidR="000E16D1" w:rsidRDefault="000E16D1" w:rsidP="00FA1E5A">
            <w:pPr>
              <w:rPr>
                <w:rFonts w:ascii="Calibri" w:hAnsi="Calibri"/>
                <w:color w:val="000000"/>
                <w:lang w:val="en-GB"/>
              </w:rPr>
            </w:pPr>
          </w:p>
        </w:tc>
        <w:tc>
          <w:tcPr>
            <w:tcW w:w="160"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00" w:type="dxa"/>
            <w:tcBorders>
              <w:top w:val="single" w:sz="4" w:space="0" w:color="auto"/>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single" w:sz="4" w:space="0" w:color="auto"/>
              <w:left w:val="single" w:sz="4" w:space="0" w:color="auto"/>
              <w:bottom w:val="nil"/>
              <w:right w:val="nil"/>
            </w:tcBorders>
            <w:shd w:val="clear" w:color="auto" w:fill="auto"/>
            <w:noWrap/>
            <w:vAlign w:val="bottom"/>
          </w:tcPr>
          <w:p w:rsidR="000E16D1" w:rsidRDefault="000E16D1" w:rsidP="00FA1E5A">
            <w:pPr>
              <w:jc w:val="center"/>
              <w:rPr>
                <w:rFonts w:ascii="Calibri" w:hAnsi="Calibri"/>
                <w:color w:val="000000"/>
                <w:lang w:val="en-GB"/>
              </w:rPr>
            </w:pPr>
          </w:p>
        </w:tc>
      </w:tr>
      <w:tr w:rsidR="000E16D1" w:rsidTr="00FA1E5A">
        <w:trPr>
          <w:trHeight w:val="300"/>
        </w:trPr>
        <w:tc>
          <w:tcPr>
            <w:tcW w:w="129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bl>
    <w:p w:rsidR="000E16D1" w:rsidRDefault="000E16D1" w:rsidP="000E16D1">
      <w:pPr>
        <w:spacing w:after="0" w:line="240" w:lineRule="auto"/>
        <w:jc w:val="center"/>
        <w:rPr>
          <w:rFonts w:ascii="Times New Roman" w:hAnsi="Times New Roman" w:cs="Times New Roman"/>
          <w:b/>
          <w:sz w:val="24"/>
          <w:szCs w:val="24"/>
          <w:lang w:val="en-GB"/>
        </w:rPr>
      </w:pPr>
    </w:p>
    <w:p w:rsidR="000E16D1" w:rsidRDefault="000E16D1" w:rsidP="000E16D1">
      <w:pPr>
        <w:spacing w:after="0" w:line="240" w:lineRule="auto"/>
        <w:jc w:val="center"/>
        <w:rPr>
          <w:rFonts w:ascii="Times New Roman" w:hAnsi="Times New Roman" w:cs="Times New Roman"/>
          <w:b/>
          <w:sz w:val="24"/>
          <w:szCs w:val="24"/>
          <w:lang w:val="en-GB"/>
        </w:rPr>
      </w:pPr>
    </w:p>
    <w:p w:rsidR="000E16D1" w:rsidRDefault="000E16D1" w:rsidP="000E16D1">
      <w:pPr>
        <w:spacing w:after="0" w:line="240" w:lineRule="auto"/>
        <w:jc w:val="center"/>
        <w:rPr>
          <w:rFonts w:ascii="Times New Roman" w:hAnsi="Times New Roman" w:cs="Times New Roman"/>
          <w:b/>
          <w:sz w:val="24"/>
          <w:szCs w:val="24"/>
          <w:lang w:val="en-GB"/>
        </w:rPr>
      </w:pPr>
    </w:p>
    <w:p w:rsidR="000E16D1" w:rsidRDefault="000E16D1" w:rsidP="000E16D1">
      <w:pPr>
        <w:spacing w:after="0" w:line="240" w:lineRule="auto"/>
        <w:jc w:val="center"/>
        <w:rPr>
          <w:rFonts w:ascii="Times New Roman" w:hAnsi="Times New Roman" w:cs="Times New Roman"/>
          <w:b/>
          <w:sz w:val="24"/>
          <w:szCs w:val="24"/>
          <w:lang w:val="en-US"/>
        </w:rPr>
      </w:pPr>
    </w:p>
    <w:p w:rsidR="000E16D1" w:rsidRDefault="000E16D1" w:rsidP="000E16D1">
      <w:pPr>
        <w:spacing w:after="0" w:line="240" w:lineRule="auto"/>
        <w:jc w:val="center"/>
        <w:rPr>
          <w:rFonts w:ascii="Times New Roman" w:hAnsi="Times New Roman" w:cs="Times New Roman"/>
          <w:b/>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1</w:t>
      </w:r>
      <w:r>
        <w:rPr>
          <w:rFonts w:ascii="Times New Roman" w:hAnsi="Times New Roman" w:cs="Times New Roman"/>
          <w:color w:val="000000" w:themeColor="text1"/>
          <w:sz w:val="24"/>
          <w:szCs w:val="24"/>
          <w:lang w:val="en-US"/>
        </w:rPr>
        <w:t>. 5 partners established a new company by putting 150.000 TL cash into the newly founded company, ETA Inc., a trading company.</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 + Current Asset+Liquid Asset…Cash in Hand(+), A Debit Account.</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(QE) Capital: Cash and/or non-cash contributions into the company by its owners.(+), A Credit Account.</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100 = 60 + 40</w:t>
      </w:r>
    </w:p>
    <w:p w:rsidR="000E16D1" w:rsidRDefault="000E16D1" w:rsidP="000E16D1">
      <w:pPr>
        <w:spacing w:before="120" w:after="120" w:line="240" w:lineRule="auto"/>
        <w:jc w:val="both"/>
        <w:rPr>
          <w:rFonts w:ascii="Times New Roman" w:hAnsi="Times New Roman" w:cs="Times New Roman"/>
          <w:b/>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1-JOURNAL</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9"/>
        <w:gridCol w:w="881"/>
        <w:gridCol w:w="3657"/>
        <w:gridCol w:w="881"/>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rPr>
            </w:pPr>
            <w:r>
              <w:rPr>
                <w:rFonts w:ascii="Cambria Math" w:hAnsi="Cambria Math" w:cs="Cambria Math"/>
              </w:rPr>
              <w:t>Cash in Hand</w:t>
            </w:r>
          </w:p>
        </w:tc>
        <w:tc>
          <w:tcPr>
            <w:tcW w:w="852" w:type="dxa"/>
          </w:tcPr>
          <w:p w:rsidR="000E16D1" w:rsidRDefault="000E16D1" w:rsidP="00FA1E5A">
            <w:pPr>
              <w:jc w:val="both"/>
              <w:rPr>
                <w:rFonts w:ascii="Cambria Math" w:hAnsi="Cambria Math" w:cs="Cambria Math" w:hint="eastAsia"/>
              </w:rPr>
            </w:pPr>
            <w:r>
              <w:rPr>
                <w:rFonts w:ascii="Cambria Math" w:hAnsi="Cambria Math" w:cs="Cambria Math"/>
              </w:rPr>
              <w:t>150000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rPr>
            </w:pPr>
            <w:r>
              <w:rPr>
                <w:rFonts w:ascii="Cambria Math" w:hAnsi="Cambria Math" w:cs="Cambria Math"/>
              </w:rPr>
              <w:t>Capital</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150000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rPr>
              <w:t>A</w:t>
            </w:r>
            <w:r>
              <w:rPr>
                <w:rFonts w:ascii="Cambria Math" w:hAnsi="Cambria Math" w:cs="Cambria Math"/>
                <w:lang w:val="en-GB"/>
              </w:rPr>
              <w:t xml:space="preserve"> new company was established by cash capital./Some cash capital was contributed into a new company.</w:t>
            </w:r>
          </w:p>
        </w:tc>
      </w:tr>
    </w:tbl>
    <w:p w:rsidR="000E16D1" w:rsidRDefault="000E16D1" w:rsidP="000E16D1">
      <w:pPr>
        <w:rPr>
          <w:lang w:val="en-US"/>
        </w:rPr>
      </w:pPr>
    </w:p>
    <w:p w:rsidR="000E16D1" w:rsidRDefault="000E16D1" w:rsidP="000E16D1">
      <w:pPr>
        <w:rPr>
          <w:lang w:val="en-US"/>
        </w:rPr>
      </w:pPr>
      <w:r>
        <w:rPr>
          <w:lang w:val="en-US"/>
        </w:rPr>
        <w:t>(A)Cash in Hand(-)…Credit Account,  (OE)Capital (-)…Debit Account</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April 30, 2020</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rPr>
            </w:pPr>
            <w:r>
              <w:rPr>
                <w:rFonts w:ascii="Cambria Math" w:hAnsi="Cambria Math" w:cs="Cambria Math"/>
              </w:rPr>
              <w:t>Capital</w:t>
            </w:r>
          </w:p>
        </w:tc>
        <w:tc>
          <w:tcPr>
            <w:tcW w:w="852" w:type="dxa"/>
          </w:tcPr>
          <w:p w:rsidR="000E16D1" w:rsidRDefault="000E16D1" w:rsidP="00FA1E5A">
            <w:pPr>
              <w:jc w:val="both"/>
              <w:rPr>
                <w:rFonts w:ascii="Cambria Math" w:hAnsi="Cambria Math" w:cs="Cambria Math" w:hint="eastAsia"/>
              </w:rPr>
            </w:pPr>
            <w:r>
              <w:rPr>
                <w:rFonts w:ascii="Cambria Math" w:hAnsi="Cambria Math" w:cs="Cambria Math"/>
              </w:rPr>
              <w:t>50000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rPr>
            </w:pPr>
            <w:r>
              <w:rPr>
                <w:rFonts w:ascii="Cambria Math" w:hAnsi="Cambria Math" w:cs="Cambria Math"/>
              </w:rPr>
              <w:t>Cash in Hand</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50000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A partner left the company.</w:t>
            </w:r>
          </w:p>
        </w:tc>
      </w:tr>
    </w:tbl>
    <w:p w:rsidR="000E16D1" w:rsidRDefault="000E16D1" w:rsidP="000E16D1"/>
    <w:p w:rsidR="000E16D1" w:rsidRDefault="000E16D1" w:rsidP="000E16D1">
      <w:pPr>
        <w:rPr>
          <w:lang w:val="en-US"/>
        </w:rPr>
      </w:pPr>
    </w:p>
    <w:p w:rsidR="000E16D1" w:rsidRDefault="000E16D1" w:rsidP="000E16D1">
      <w:pPr>
        <w:rPr>
          <w:rFonts w:ascii="Times New Roman" w:hAnsi="Times New Roman" w:cs="Times New Roman"/>
          <w:b/>
          <w:bCs/>
          <w:sz w:val="24"/>
          <w:szCs w:val="24"/>
          <w:lang w:val="en-GB"/>
        </w:rPr>
      </w:pPr>
      <w:r>
        <w:rPr>
          <w:rFonts w:ascii="Times New Roman" w:hAnsi="Times New Roman" w:cs="Times New Roman"/>
          <w:b/>
          <w:bCs/>
          <w:sz w:val="24"/>
          <w:szCs w:val="24"/>
          <w:lang w:val="en-GB"/>
        </w:rPr>
        <w:t>2-LEDGER</w:t>
      </w:r>
    </w:p>
    <w:p w:rsidR="000E16D1" w:rsidRDefault="000E16D1" w:rsidP="000E16D1">
      <w:pPr>
        <w:rPr>
          <w:rFonts w:ascii="Calibri" w:hAnsi="Calibri" w:cs="Calibri"/>
          <w:b/>
          <w:bCs/>
          <w:lang w:val="en-GB"/>
        </w:rPr>
      </w:pPr>
      <w:r>
        <w:rPr>
          <w:rFonts w:ascii="Calibri" w:hAnsi="Calibri" w:cs="Calibri"/>
          <w:b/>
          <w:bCs/>
          <w:lang w:val="en-GB"/>
        </w:rPr>
        <w:tab/>
        <w:t>Cash in Hand</w:t>
      </w:r>
      <w:r>
        <w:rPr>
          <w:rFonts w:ascii="Calibri" w:hAnsi="Calibri" w:cs="Calibri"/>
          <w:b/>
          <w:bCs/>
          <w:lang w:val="en-GB"/>
        </w:rPr>
        <w:tab/>
      </w:r>
      <w:r>
        <w:rPr>
          <w:rFonts w:ascii="Calibri" w:hAnsi="Calibri" w:cs="Calibri"/>
          <w:b/>
          <w:bCs/>
          <w:lang w:val="en-GB"/>
        </w:rPr>
        <w:tab/>
      </w:r>
      <w:r>
        <w:rPr>
          <w:rFonts w:ascii="Calibri" w:hAnsi="Calibri" w:cs="Calibri"/>
          <w:b/>
          <w:bCs/>
          <w:lang w:val="en-GB"/>
        </w:rPr>
        <w:tab/>
        <w:t>Capital</w:t>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t xml:space="preserve">   Customers</w:t>
      </w:r>
    </w:p>
    <w:tbl>
      <w:tblPr>
        <w:tblW w:w="8804" w:type="dxa"/>
        <w:tblInd w:w="55" w:type="dxa"/>
        <w:tblCellMar>
          <w:left w:w="70" w:type="dxa"/>
          <w:right w:w="70" w:type="dxa"/>
        </w:tblCellMar>
        <w:tblLook w:val="04A0" w:firstRow="1" w:lastRow="0" w:firstColumn="1" w:lastColumn="0" w:noHBand="0" w:noVBand="1"/>
      </w:tblPr>
      <w:tblGrid>
        <w:gridCol w:w="1291"/>
        <w:gridCol w:w="1276"/>
        <w:gridCol w:w="283"/>
        <w:gridCol w:w="1418"/>
        <w:gridCol w:w="810"/>
        <w:gridCol w:w="735"/>
        <w:gridCol w:w="142"/>
        <w:gridCol w:w="18"/>
        <w:gridCol w:w="1400"/>
        <w:gridCol w:w="1559"/>
      </w:tblGrid>
      <w:tr w:rsidR="000E16D1" w:rsidTr="00FA1E5A">
        <w:trPr>
          <w:trHeight w:val="300"/>
        </w:trPr>
        <w:tc>
          <w:tcPr>
            <w:tcW w:w="1291" w:type="dxa"/>
            <w:tcBorders>
              <w:top w:val="single" w:sz="4" w:space="0" w:color="auto"/>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(1)150000</w:t>
            </w:r>
          </w:p>
        </w:tc>
        <w:tc>
          <w:tcPr>
            <w:tcW w:w="1276" w:type="dxa"/>
            <w:tcBorders>
              <w:top w:val="single" w:sz="4" w:space="0" w:color="auto"/>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30000(2)</w:t>
            </w: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single" w:sz="4" w:space="0" w:color="auto"/>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(2)30000</w:t>
            </w:r>
          </w:p>
        </w:tc>
        <w:tc>
          <w:tcPr>
            <w:tcW w:w="1417" w:type="dxa"/>
            <w:gridSpan w:val="2"/>
            <w:tcBorders>
              <w:top w:val="single" w:sz="4" w:space="0" w:color="auto"/>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150000(1)</w:t>
            </w:r>
          </w:p>
        </w:tc>
        <w:tc>
          <w:tcPr>
            <w:tcW w:w="160"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00" w:type="dxa"/>
            <w:tcBorders>
              <w:top w:val="single" w:sz="4" w:space="0" w:color="auto"/>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single" w:sz="4" w:space="0" w:color="auto"/>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25000 (3)</w:t>
            </w:r>
          </w:p>
        </w:tc>
      </w:tr>
      <w:tr w:rsidR="000E16D1" w:rsidTr="00FA1E5A">
        <w:trPr>
          <w:trHeight w:val="300"/>
        </w:trPr>
        <w:tc>
          <w:tcPr>
            <w:tcW w:w="129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(3)25000</w:t>
            </w:r>
          </w:p>
        </w:tc>
        <w:tc>
          <w:tcPr>
            <w:tcW w:w="1276"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75000(3)</w:t>
            </w: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120000</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bl>
    <w:p w:rsidR="000E16D1" w:rsidRDefault="000E16D1" w:rsidP="000E16D1">
      <w:pPr>
        <w:spacing w:after="0" w:line="240" w:lineRule="auto"/>
        <w:jc w:val="center"/>
        <w:rPr>
          <w:rFonts w:ascii="Times New Roman" w:hAnsi="Times New Roman" w:cs="Times New Roman"/>
          <w:b/>
          <w:sz w:val="24"/>
          <w:szCs w:val="24"/>
          <w:lang w:val="en-GB"/>
        </w:rPr>
      </w:pPr>
    </w:p>
    <w:p w:rsidR="000E16D1" w:rsidRDefault="000E16D1" w:rsidP="000E16D1">
      <w:pPr>
        <w:rPr>
          <w:lang w:val="en-US"/>
        </w:rPr>
      </w:pPr>
    </w:p>
    <w:p w:rsidR="000E16D1" w:rsidRDefault="000E16D1" w:rsidP="000E16D1">
      <w:pPr>
        <w:rPr>
          <w:rFonts w:ascii="Calibri" w:hAnsi="Calibri" w:cs="Calibri"/>
          <w:b/>
          <w:bCs/>
          <w:lang w:val="en-GB"/>
        </w:rPr>
      </w:pPr>
      <w:r>
        <w:rPr>
          <w:rFonts w:ascii="Calibri" w:hAnsi="Calibri" w:cs="Calibri"/>
          <w:b/>
          <w:bCs/>
          <w:lang w:val="en-GB"/>
        </w:rPr>
        <w:tab/>
        <w:t>Suppliers</w:t>
      </w:r>
      <w:r>
        <w:rPr>
          <w:rFonts w:ascii="Calibri" w:hAnsi="Calibri" w:cs="Calibri"/>
          <w:b/>
          <w:bCs/>
          <w:lang w:val="en-GB"/>
        </w:rPr>
        <w:tab/>
      </w:r>
      <w:r>
        <w:rPr>
          <w:rFonts w:ascii="Calibri" w:hAnsi="Calibri" w:cs="Calibri"/>
          <w:b/>
          <w:bCs/>
          <w:lang w:val="en-GB"/>
        </w:rPr>
        <w:tab/>
      </w:r>
      <w:r>
        <w:rPr>
          <w:rFonts w:ascii="Calibri" w:hAnsi="Calibri" w:cs="Calibri"/>
          <w:b/>
          <w:bCs/>
          <w:lang w:val="en-GB"/>
        </w:rPr>
        <w:tab/>
        <w:t>Capital</w:t>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t xml:space="preserve">   Customers</w:t>
      </w:r>
    </w:p>
    <w:tbl>
      <w:tblPr>
        <w:tblW w:w="8804" w:type="dxa"/>
        <w:tblInd w:w="55" w:type="dxa"/>
        <w:tblCellMar>
          <w:left w:w="70" w:type="dxa"/>
          <w:right w:w="70" w:type="dxa"/>
        </w:tblCellMar>
        <w:tblLook w:val="04A0" w:firstRow="1" w:lastRow="0" w:firstColumn="1" w:lastColumn="0" w:noHBand="0" w:noVBand="1"/>
      </w:tblPr>
      <w:tblGrid>
        <w:gridCol w:w="1291"/>
        <w:gridCol w:w="1276"/>
        <w:gridCol w:w="283"/>
        <w:gridCol w:w="1418"/>
        <w:gridCol w:w="810"/>
        <w:gridCol w:w="735"/>
        <w:gridCol w:w="142"/>
        <w:gridCol w:w="18"/>
        <w:gridCol w:w="1400"/>
        <w:gridCol w:w="1559"/>
      </w:tblGrid>
      <w:tr w:rsidR="000E16D1" w:rsidTr="00FA1E5A">
        <w:trPr>
          <w:trHeight w:val="300"/>
        </w:trPr>
        <w:tc>
          <w:tcPr>
            <w:tcW w:w="1291" w:type="dxa"/>
            <w:tcBorders>
              <w:top w:val="single" w:sz="4" w:space="0" w:color="auto"/>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(3)75000</w:t>
            </w:r>
          </w:p>
        </w:tc>
        <w:tc>
          <w:tcPr>
            <w:tcW w:w="1276" w:type="dxa"/>
            <w:tcBorders>
              <w:top w:val="single" w:sz="4" w:space="0" w:color="auto"/>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single" w:sz="4" w:space="0" w:color="auto"/>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(2)30000</w:t>
            </w:r>
          </w:p>
        </w:tc>
        <w:tc>
          <w:tcPr>
            <w:tcW w:w="1417" w:type="dxa"/>
            <w:gridSpan w:val="2"/>
            <w:tcBorders>
              <w:top w:val="single" w:sz="4" w:space="0" w:color="auto"/>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150000(1)</w:t>
            </w:r>
          </w:p>
        </w:tc>
        <w:tc>
          <w:tcPr>
            <w:tcW w:w="160"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00" w:type="dxa"/>
            <w:tcBorders>
              <w:top w:val="single" w:sz="4" w:space="0" w:color="auto"/>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single" w:sz="4" w:space="0" w:color="auto"/>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25000 (3)</w:t>
            </w:r>
          </w:p>
        </w:tc>
      </w:tr>
      <w:tr w:rsidR="000E16D1" w:rsidTr="00FA1E5A">
        <w:trPr>
          <w:trHeight w:val="300"/>
        </w:trPr>
        <w:tc>
          <w:tcPr>
            <w:tcW w:w="129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120000</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bl>
    <w:p w:rsidR="000E16D1" w:rsidRDefault="000E16D1" w:rsidP="000E16D1">
      <w:pPr>
        <w:rPr>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2</w:t>
      </w:r>
      <w:r>
        <w:rPr>
          <w:rFonts w:ascii="Times New Roman" w:hAnsi="Times New Roman" w:cs="Times New Roman"/>
          <w:color w:val="000000" w:themeColor="text1"/>
          <w:sz w:val="24"/>
          <w:szCs w:val="24"/>
          <w:lang w:val="en-US"/>
        </w:rPr>
        <w:t>. ETA Inc. collected a 2-month receivable in due time. (25.000 TL)</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Receivables</w:t>
      </w:r>
    </w:p>
    <w:p w:rsidR="000E16D1" w:rsidRDefault="000E16D1" w:rsidP="000E16D1">
      <w:pPr>
        <w:pStyle w:val="ListeParagraf"/>
        <w:numPr>
          <w:ilvl w:val="0"/>
          <w:numId w:val="2"/>
        </w:num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Customers (based on trust)(-)…Credit Account, (A) Cash in Hand(+)…Debit Account</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Notes Receivables (secured by a promissory note)...(N/R)</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rPr>
            </w:pPr>
            <w:r>
              <w:rPr>
                <w:rFonts w:ascii="Cambria Math" w:hAnsi="Cambria Math" w:cs="Cambria Math"/>
              </w:rPr>
              <w:t>Cash in Hand</w:t>
            </w:r>
          </w:p>
        </w:tc>
        <w:tc>
          <w:tcPr>
            <w:tcW w:w="852" w:type="dxa"/>
          </w:tcPr>
          <w:p w:rsidR="000E16D1" w:rsidRDefault="000E16D1" w:rsidP="00FA1E5A">
            <w:pPr>
              <w:jc w:val="both"/>
              <w:rPr>
                <w:rFonts w:ascii="Cambria Math" w:hAnsi="Cambria Math" w:cs="Cambria Math" w:hint="eastAsia"/>
              </w:rPr>
            </w:pPr>
            <w:r>
              <w:rPr>
                <w:rFonts w:ascii="Cambria Math" w:hAnsi="Cambria Math" w:cs="Cambria Math"/>
              </w:rPr>
              <w:t>25000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rPr>
            </w:pPr>
            <w:r>
              <w:rPr>
                <w:rFonts w:ascii="Cambria Math" w:hAnsi="Cambria Math" w:cs="Cambria Math"/>
              </w:rPr>
              <w:t>Customers</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25000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Collecting a 2-month receivable at maturity.</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3</w:t>
      </w:r>
      <w:r>
        <w:rPr>
          <w:rFonts w:ascii="Times New Roman" w:hAnsi="Times New Roman" w:cs="Times New Roman"/>
          <w:color w:val="000000" w:themeColor="text1"/>
          <w:sz w:val="24"/>
          <w:szCs w:val="24"/>
          <w:lang w:val="en-US"/>
        </w:rPr>
        <w:t xml:space="preserve">. ETA Inc. </w:t>
      </w:r>
      <w:r>
        <w:rPr>
          <w:rFonts w:ascii="Times New Roman" w:hAnsi="Times New Roman" w:cs="Times New Roman"/>
          <w:color w:val="000000" w:themeColor="text1"/>
          <w:sz w:val="24"/>
          <w:szCs w:val="24"/>
          <w:u w:val="single"/>
          <w:lang w:val="en-US"/>
        </w:rPr>
        <w:t>paid</w:t>
      </w:r>
      <w:r>
        <w:rPr>
          <w:rFonts w:ascii="Times New Roman" w:hAnsi="Times New Roman" w:cs="Times New Roman"/>
          <w:color w:val="000000" w:themeColor="text1"/>
          <w:sz w:val="24"/>
          <w:szCs w:val="24"/>
          <w:lang w:val="en-US"/>
        </w:rPr>
        <w:t xml:space="preserve"> a </w:t>
      </w:r>
      <w:r>
        <w:rPr>
          <w:rFonts w:ascii="Times New Roman" w:hAnsi="Times New Roman" w:cs="Times New Roman"/>
          <w:color w:val="000000" w:themeColor="text1"/>
          <w:sz w:val="24"/>
          <w:szCs w:val="24"/>
          <w:u w:val="single"/>
          <w:lang w:val="en-US"/>
        </w:rPr>
        <w:t>2-month debt</w:t>
      </w:r>
      <w:r>
        <w:rPr>
          <w:rFonts w:ascii="Times New Roman" w:hAnsi="Times New Roman" w:cs="Times New Roman"/>
          <w:color w:val="000000" w:themeColor="text1"/>
          <w:sz w:val="24"/>
          <w:szCs w:val="24"/>
          <w:lang w:val="en-US"/>
        </w:rPr>
        <w:t xml:space="preserve"> back to sellers </w:t>
      </w:r>
      <w:r>
        <w:rPr>
          <w:rFonts w:ascii="Times New Roman" w:hAnsi="Times New Roman" w:cs="Times New Roman"/>
          <w:color w:val="000000" w:themeColor="text1"/>
          <w:sz w:val="24"/>
          <w:szCs w:val="24"/>
          <w:u w:val="single"/>
          <w:lang w:val="en-US"/>
        </w:rPr>
        <w:t>in cash</w:t>
      </w:r>
      <w:r>
        <w:rPr>
          <w:rFonts w:ascii="Times New Roman" w:hAnsi="Times New Roman" w:cs="Times New Roman"/>
          <w:color w:val="000000" w:themeColor="text1"/>
          <w:sz w:val="24"/>
          <w:szCs w:val="24"/>
          <w:lang w:val="en-US"/>
        </w:rPr>
        <w:t>. (75.000 TL)</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Payables</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(L)Suppliers (-)…Debit Account</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Notes Payable (N/P)</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(A)Cash in Hand (-)…Credit Account</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rPr>
            </w:pPr>
            <w:r>
              <w:rPr>
                <w:rFonts w:ascii="Cambria Math" w:hAnsi="Cambria Math" w:cs="Cambria Math"/>
              </w:rPr>
              <w:t>Suppliers</w:t>
            </w:r>
          </w:p>
        </w:tc>
        <w:tc>
          <w:tcPr>
            <w:tcW w:w="852" w:type="dxa"/>
          </w:tcPr>
          <w:p w:rsidR="000E16D1" w:rsidRDefault="000E16D1" w:rsidP="00FA1E5A">
            <w:pPr>
              <w:jc w:val="both"/>
              <w:rPr>
                <w:rFonts w:ascii="Cambria Math" w:hAnsi="Cambria Math" w:cs="Cambria Math" w:hint="eastAsia"/>
              </w:rPr>
            </w:pPr>
            <w:r>
              <w:rPr>
                <w:rFonts w:ascii="Cambria Math" w:hAnsi="Cambria Math" w:cs="Cambria Math"/>
              </w:rPr>
              <w:t>75000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rPr>
            </w:pPr>
            <w:r>
              <w:rPr>
                <w:rFonts w:ascii="Cambria Math" w:hAnsi="Cambria Math" w:cs="Cambria Math"/>
              </w:rPr>
              <w:t>Cash in Hand</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75000</w:t>
            </w:r>
          </w:p>
        </w:tc>
      </w:tr>
      <w:tr w:rsidR="000E16D1" w:rsidTr="00FA1E5A">
        <w:tc>
          <w:tcPr>
            <w:tcW w:w="9288" w:type="dxa"/>
            <w:gridSpan w:val="4"/>
          </w:tcPr>
          <w:p w:rsidR="000E16D1" w:rsidRDefault="000E16D1" w:rsidP="00FA1E5A">
            <w:pPr>
              <w:jc w:val="both"/>
              <w:rPr>
                <w:rFonts w:ascii="Cambria Math" w:hAnsi="Cambria Math" w:cs="Cambria Math" w:hint="eastAsia"/>
              </w:rPr>
            </w:pPr>
            <w:r>
              <w:rPr>
                <w:rFonts w:ascii="Cambria Math" w:hAnsi="Cambria Math" w:cs="Cambria Math"/>
                <w:lang w:val="en-GB"/>
              </w:rPr>
              <w:t>Paying some short term debts to sellers</w:t>
            </w:r>
            <w:r>
              <w:rPr>
                <w:rFonts w:ascii="Cambria Math" w:hAnsi="Cambria Math" w:cs="Cambria Math"/>
              </w:rPr>
              <w:t xml:space="preserve"> by a cash payment. </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4</w:t>
      </w:r>
      <w:r>
        <w:rPr>
          <w:rFonts w:ascii="Times New Roman" w:hAnsi="Times New Roman" w:cs="Times New Roman"/>
          <w:color w:val="000000" w:themeColor="text1"/>
          <w:sz w:val="24"/>
          <w:szCs w:val="24"/>
          <w:lang w:val="en-US"/>
        </w:rPr>
        <w:t>. ETA Inc. opened a commercial deposit account at ISBANK with 200.000 TL cash.</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(LA)Cash in Hand(-), (LA)Banks (+)</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9"/>
        <w:gridCol w:w="881"/>
        <w:gridCol w:w="3657"/>
        <w:gridCol w:w="881"/>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rPr>
            </w:pPr>
            <w:r>
              <w:rPr>
                <w:rFonts w:ascii="Cambria Math" w:hAnsi="Cambria Math" w:cs="Cambria Math"/>
              </w:rPr>
              <w:t>Banks</w:t>
            </w:r>
          </w:p>
        </w:tc>
        <w:tc>
          <w:tcPr>
            <w:tcW w:w="852" w:type="dxa"/>
          </w:tcPr>
          <w:p w:rsidR="000E16D1" w:rsidRDefault="000E16D1" w:rsidP="00FA1E5A">
            <w:pPr>
              <w:jc w:val="both"/>
              <w:rPr>
                <w:rFonts w:ascii="Cambria Math" w:hAnsi="Cambria Math" w:cs="Cambria Math" w:hint="eastAsia"/>
              </w:rPr>
            </w:pPr>
            <w:r>
              <w:rPr>
                <w:rFonts w:ascii="Cambria Math" w:hAnsi="Cambria Math" w:cs="Cambria Math"/>
              </w:rPr>
              <w:t>200000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rPr>
            </w:pPr>
            <w:r>
              <w:rPr>
                <w:rFonts w:ascii="Cambria Math" w:hAnsi="Cambria Math" w:cs="Cambria Math"/>
              </w:rPr>
              <w:t>Cash in Hand</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200000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lang w:val="en-US"/>
              </w:rPr>
              <w:t>Opening a commercial bank account.</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5</w:t>
      </w:r>
      <w:r>
        <w:rPr>
          <w:rFonts w:ascii="Times New Roman" w:hAnsi="Times New Roman" w:cs="Times New Roman"/>
          <w:color w:val="000000" w:themeColor="text1"/>
          <w:sz w:val="24"/>
          <w:szCs w:val="24"/>
          <w:lang w:val="en-US"/>
        </w:rPr>
        <w:t>. A customer deposited 55.000 TL to ETA Inc.’s demand deposit account for his previous purchases.</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 Customers (-), Notes Receivable (N/R), (A) Banks (+)</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rPr>
            </w:pPr>
            <w:r>
              <w:rPr>
                <w:rFonts w:ascii="Cambria Math" w:hAnsi="Cambria Math" w:cs="Cambria Math"/>
              </w:rPr>
              <w:t>Banks</w:t>
            </w:r>
          </w:p>
        </w:tc>
        <w:tc>
          <w:tcPr>
            <w:tcW w:w="852" w:type="dxa"/>
          </w:tcPr>
          <w:p w:rsidR="000E16D1" w:rsidRDefault="000E16D1" w:rsidP="00FA1E5A">
            <w:pPr>
              <w:jc w:val="right"/>
              <w:rPr>
                <w:rFonts w:ascii="Cambria Math" w:hAnsi="Cambria Math" w:cs="Cambria Math" w:hint="eastAsia"/>
              </w:rPr>
            </w:pPr>
            <w:r>
              <w:rPr>
                <w:rFonts w:ascii="Cambria Math" w:hAnsi="Cambria Math" w:cs="Cambria Math"/>
              </w:rPr>
              <w:t>55000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rPr>
            </w:pPr>
            <w:r>
              <w:rPr>
                <w:rFonts w:ascii="Cambria Math" w:hAnsi="Cambria Math" w:cs="Cambria Math"/>
              </w:rPr>
              <w:t>Customers</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55000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Collecting some receivable in due time.</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6</w:t>
      </w:r>
      <w:r>
        <w:rPr>
          <w:rFonts w:ascii="Times New Roman" w:hAnsi="Times New Roman" w:cs="Times New Roman"/>
          <w:color w:val="000000" w:themeColor="text1"/>
          <w:sz w:val="24"/>
          <w:szCs w:val="24"/>
          <w:lang w:val="en-US"/>
        </w:rPr>
        <w:t>. ETA Inc. withdrew 10.000 TL from its bank account for meeting its urgent liquidity needs.</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Banks (-), Cash in Hand (+)</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rPr>
            </w:pPr>
            <w:r>
              <w:rPr>
                <w:rFonts w:ascii="Cambria Math" w:hAnsi="Cambria Math" w:cs="Cambria Math"/>
              </w:rPr>
              <w:t>Cash in Hand</w:t>
            </w:r>
          </w:p>
        </w:tc>
        <w:tc>
          <w:tcPr>
            <w:tcW w:w="852" w:type="dxa"/>
          </w:tcPr>
          <w:p w:rsidR="000E16D1" w:rsidRDefault="000E16D1" w:rsidP="00FA1E5A">
            <w:pPr>
              <w:jc w:val="right"/>
              <w:rPr>
                <w:rFonts w:ascii="Cambria Math" w:hAnsi="Cambria Math" w:cs="Cambria Math" w:hint="eastAsia"/>
              </w:rPr>
            </w:pPr>
            <w:r>
              <w:rPr>
                <w:rFonts w:ascii="Cambria Math" w:hAnsi="Cambria Math" w:cs="Cambria Math"/>
              </w:rPr>
              <w:t>10000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rPr>
            </w:pPr>
            <w:r>
              <w:rPr>
                <w:rFonts w:ascii="Cambria Math" w:hAnsi="Cambria Math" w:cs="Cambria Math"/>
              </w:rPr>
              <w:t>Banks</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10000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Withdrawing some cash from the bank account.</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7</w:t>
      </w:r>
      <w:r>
        <w:rPr>
          <w:rFonts w:ascii="Times New Roman" w:hAnsi="Times New Roman" w:cs="Times New Roman"/>
          <w:color w:val="000000" w:themeColor="text1"/>
          <w:sz w:val="24"/>
          <w:szCs w:val="24"/>
          <w:lang w:val="en-US"/>
        </w:rPr>
        <w:t>. ETA Inc. purchased some commercial goods amounting to 10.000 TL in cash.</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(A)Commercial Goods (+), (A)Cash in Hand (-)</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rPr>
          <w:trHeight w:val="196"/>
        </w:trPr>
        <w:tc>
          <w:tcPr>
            <w:tcW w:w="3934" w:type="dxa"/>
          </w:tcPr>
          <w:p w:rsidR="000E16D1" w:rsidRDefault="000E16D1" w:rsidP="00FA1E5A">
            <w:pPr>
              <w:jc w:val="both"/>
              <w:rPr>
                <w:rFonts w:ascii="Cambria Math" w:hAnsi="Cambria Math" w:cs="Cambria Math" w:hint="eastAsia"/>
              </w:rPr>
            </w:pPr>
            <w:r>
              <w:rPr>
                <w:rFonts w:ascii="Cambria Math" w:hAnsi="Cambria Math" w:cs="Cambria Math"/>
              </w:rPr>
              <w:t>Commercial Goods</w:t>
            </w:r>
          </w:p>
        </w:tc>
        <w:tc>
          <w:tcPr>
            <w:tcW w:w="852" w:type="dxa"/>
          </w:tcPr>
          <w:p w:rsidR="000E16D1" w:rsidRDefault="000E16D1" w:rsidP="00FA1E5A">
            <w:pPr>
              <w:jc w:val="both"/>
              <w:rPr>
                <w:rFonts w:ascii="Cambria Math" w:hAnsi="Cambria Math" w:cs="Cambria Math" w:hint="eastAsia"/>
              </w:rPr>
            </w:pPr>
            <w:r>
              <w:rPr>
                <w:rFonts w:ascii="Cambria Math" w:hAnsi="Cambria Math" w:cs="Cambria Math"/>
              </w:rPr>
              <w:t>10000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rPr>
            </w:pPr>
            <w:r>
              <w:rPr>
                <w:rFonts w:ascii="Cambria Math" w:hAnsi="Cambria Math" w:cs="Cambria Math"/>
              </w:rPr>
              <w:t>Cash in Hand</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10000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Purchasing some commercial goods in cash.</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8</w:t>
      </w:r>
      <w:r>
        <w:rPr>
          <w:rFonts w:ascii="Times New Roman" w:hAnsi="Times New Roman" w:cs="Times New Roman"/>
          <w:color w:val="000000" w:themeColor="text1"/>
          <w:sz w:val="24"/>
          <w:szCs w:val="24"/>
          <w:lang w:val="en-US"/>
        </w:rPr>
        <w:t xml:space="preserve">. ETA Inc. purchased some  commercial goods amounting to 10.000 TL including </w:t>
      </w:r>
      <w:r>
        <w:rPr>
          <w:rFonts w:ascii="Times New Roman" w:hAnsi="Times New Roman" w:cs="Times New Roman"/>
          <w:color w:val="000000" w:themeColor="text1"/>
          <w:sz w:val="24"/>
          <w:szCs w:val="24"/>
          <w:u w:val="single"/>
        </w:rPr>
        <w:t>20</w:t>
      </w:r>
      <w:r>
        <w:rPr>
          <w:rFonts w:ascii="Times New Roman" w:hAnsi="Times New Roman" w:cs="Times New Roman"/>
          <w:color w:val="000000" w:themeColor="text1"/>
          <w:sz w:val="24"/>
          <w:szCs w:val="24"/>
          <w:u w:val="single"/>
          <w:lang w:val="en-US"/>
        </w:rPr>
        <w:t>% VAT</w:t>
      </w:r>
      <w:r>
        <w:rPr>
          <w:rFonts w:ascii="Times New Roman" w:hAnsi="Times New Roman" w:cs="Times New Roman"/>
          <w:color w:val="000000" w:themeColor="text1"/>
          <w:sz w:val="24"/>
          <w:szCs w:val="24"/>
          <w:lang w:val="en-US"/>
        </w:rPr>
        <w:t xml:space="preserve"> in cash.</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(Purchases) VAT Deductible: VAT’s paid by the customer/buyer. (If the Company is the buyer/payer.) (A)</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(Sales) VAT Calculated: VAT’s collected from the buyer. (If the Company is the seller/supplier/collector) (L)</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VAT: Value Added Tax (KDV)</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 VAT Deductible (+), (L) VAT Calculated, (A)Commercial Goods (+), (A)Cash in Hand (-)</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10000x%18=10000x0,18=1800</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10000/(1+%18)=10000/(1+0,18)=10000/1,18~8475</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10000-8475=1525..VAT’s paid</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10000*18/118=1525..VAT’s paid.</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10000-1525=8475</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300 TL including 8% VAT.</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1-300/(1+8%)=300/(1+0,08)=300/1,08~278 TL</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300-278=22 VAT</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2-(300x8)/(100+8)=2400/108=22 VAT</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300-22=278</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300 TL excluding 8% VAT.</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300x8%=24 VAT</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rPr>
          <w:trHeight w:val="90"/>
        </w:trPr>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rPr>
            </w:pPr>
            <w:r>
              <w:rPr>
                <w:rFonts w:ascii="Cambria Math" w:hAnsi="Cambria Math" w:cs="Cambria Math"/>
              </w:rPr>
              <w:t>Commercial Goods</w:t>
            </w:r>
          </w:p>
        </w:tc>
        <w:tc>
          <w:tcPr>
            <w:tcW w:w="852" w:type="dxa"/>
          </w:tcPr>
          <w:p w:rsidR="000E16D1" w:rsidRDefault="000E16D1" w:rsidP="00FA1E5A">
            <w:pPr>
              <w:jc w:val="right"/>
              <w:rPr>
                <w:rFonts w:ascii="Cambria Math" w:hAnsi="Cambria Math" w:cs="Cambria Math" w:hint="eastAsia"/>
              </w:rPr>
            </w:pPr>
            <w:r>
              <w:rPr>
                <w:rFonts w:ascii="Cambria Math" w:hAnsi="Cambria Math" w:cs="Cambria Math"/>
              </w:rPr>
              <w:t>8333</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rPr>
            </w:pPr>
            <w:r>
              <w:rPr>
                <w:rFonts w:ascii="Cambria Math" w:hAnsi="Cambria Math" w:cs="Cambria Math"/>
              </w:rPr>
              <w:t>VAT Deductible</w:t>
            </w:r>
          </w:p>
        </w:tc>
        <w:tc>
          <w:tcPr>
            <w:tcW w:w="852" w:type="dxa"/>
          </w:tcPr>
          <w:p w:rsidR="000E16D1" w:rsidRDefault="000E16D1" w:rsidP="00FA1E5A">
            <w:pPr>
              <w:jc w:val="right"/>
              <w:rPr>
                <w:rFonts w:ascii="Cambria Math" w:hAnsi="Cambria Math" w:cs="Cambria Math" w:hint="eastAsia"/>
              </w:rPr>
            </w:pPr>
            <w:r>
              <w:rPr>
                <w:rFonts w:ascii="Cambria Math" w:hAnsi="Cambria Math" w:cs="Cambria Math"/>
              </w:rPr>
              <w:t>1667</w:t>
            </w: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p>
        </w:tc>
        <w:tc>
          <w:tcPr>
            <w:tcW w:w="786" w:type="dxa"/>
          </w:tcPr>
          <w:p w:rsidR="000E16D1" w:rsidRDefault="000E16D1" w:rsidP="00FA1E5A">
            <w:pPr>
              <w:jc w:val="right"/>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rPr>
            </w:pPr>
            <w:r>
              <w:rPr>
                <w:rFonts w:ascii="Cambria Math" w:hAnsi="Cambria Math" w:cs="Cambria Math"/>
              </w:rPr>
              <w:t>Cash in Hand</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10000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Purchasing some commercial goods in cash.</w:t>
            </w:r>
          </w:p>
        </w:tc>
      </w:tr>
    </w:tbl>
    <w:p w:rsidR="000E16D1" w:rsidRDefault="000E16D1" w:rsidP="000E16D1">
      <w:pPr>
        <w:spacing w:before="120" w:after="120" w:line="240" w:lineRule="auto"/>
        <w:rPr>
          <w:rFonts w:ascii="Times New Roman" w:hAnsi="Times New Roman" w:cs="Times New Roman"/>
          <w:color w:val="000000" w:themeColor="text1"/>
          <w:sz w:val="24"/>
          <w:szCs w:val="24"/>
          <w:lang w:val="en-US"/>
        </w:rPr>
      </w:pP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ETA Inc. purchased commercial goods amounting to 10.000 TL excluding </w:t>
      </w:r>
      <w:r>
        <w:rPr>
          <w:rFonts w:ascii="Times New Roman" w:hAnsi="Times New Roman" w:cs="Times New Roman"/>
          <w:color w:val="000000" w:themeColor="text1"/>
          <w:sz w:val="24"/>
          <w:szCs w:val="24"/>
          <w:u w:val="single"/>
          <w:lang w:val="en-US"/>
        </w:rPr>
        <w:t>18% VAT</w:t>
      </w:r>
      <w:r>
        <w:rPr>
          <w:rFonts w:ascii="Times New Roman" w:hAnsi="Times New Roman" w:cs="Times New Roman"/>
          <w:color w:val="000000" w:themeColor="text1"/>
          <w:sz w:val="24"/>
          <w:szCs w:val="24"/>
          <w:lang w:val="en-US"/>
        </w:rPr>
        <w:t xml:space="preserve"> in cash.</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10000x18%=10000x0,18=1800</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16"/>
        <w:gridCol w:w="770"/>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40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770"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4016" w:type="dxa"/>
          </w:tcPr>
          <w:p w:rsidR="000E16D1" w:rsidRDefault="000E16D1" w:rsidP="00FA1E5A">
            <w:pPr>
              <w:jc w:val="both"/>
              <w:rPr>
                <w:rFonts w:ascii="Cambria Math" w:hAnsi="Cambria Math" w:cs="Cambria Math" w:hint="eastAsia"/>
                <w:lang w:val="en-GB"/>
              </w:rPr>
            </w:pPr>
          </w:p>
        </w:tc>
        <w:tc>
          <w:tcPr>
            <w:tcW w:w="770" w:type="dxa"/>
          </w:tcPr>
          <w:p w:rsidR="000E16D1" w:rsidRDefault="000E16D1" w:rsidP="00FA1E5A">
            <w:pPr>
              <w:jc w:val="right"/>
              <w:rPr>
                <w:rFonts w:ascii="Cambria Math" w:hAnsi="Cambria Math" w:cs="Cambria Math" w:hint="eastAsia"/>
                <w:lang w:val="en-GB"/>
              </w:rPr>
            </w:pP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4016" w:type="dxa"/>
          </w:tcPr>
          <w:p w:rsidR="000E16D1" w:rsidRDefault="000E16D1" w:rsidP="00FA1E5A">
            <w:pPr>
              <w:jc w:val="both"/>
              <w:rPr>
                <w:rFonts w:ascii="Cambria Math" w:hAnsi="Cambria Math" w:cs="Cambria Math" w:hint="eastAsia"/>
                <w:lang w:val="en-GB"/>
              </w:rPr>
            </w:pPr>
          </w:p>
        </w:tc>
        <w:tc>
          <w:tcPr>
            <w:tcW w:w="770" w:type="dxa"/>
          </w:tcPr>
          <w:p w:rsidR="000E16D1" w:rsidRDefault="000E16D1" w:rsidP="00FA1E5A">
            <w:pPr>
              <w:jc w:val="right"/>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p>
        </w:tc>
        <w:tc>
          <w:tcPr>
            <w:tcW w:w="786" w:type="dxa"/>
          </w:tcPr>
          <w:p w:rsidR="000E16D1" w:rsidRDefault="000E16D1" w:rsidP="00FA1E5A">
            <w:pPr>
              <w:jc w:val="right"/>
              <w:rPr>
                <w:rFonts w:ascii="Cambria Math" w:hAnsi="Cambria Math" w:cs="Cambria Math" w:hint="eastAsia"/>
                <w:lang w:val="en-GB"/>
              </w:rPr>
            </w:pPr>
          </w:p>
        </w:tc>
      </w:tr>
      <w:tr w:rsidR="000E16D1" w:rsidTr="00FA1E5A">
        <w:tc>
          <w:tcPr>
            <w:tcW w:w="4016" w:type="dxa"/>
          </w:tcPr>
          <w:p w:rsidR="000E16D1" w:rsidRDefault="000E16D1" w:rsidP="00FA1E5A">
            <w:pPr>
              <w:jc w:val="both"/>
              <w:rPr>
                <w:rFonts w:ascii="Cambria Math" w:hAnsi="Cambria Math" w:cs="Cambria Math" w:hint="eastAsia"/>
                <w:lang w:val="en-GB"/>
              </w:rPr>
            </w:pPr>
          </w:p>
        </w:tc>
        <w:tc>
          <w:tcPr>
            <w:tcW w:w="770"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p>
        </w:tc>
        <w:tc>
          <w:tcPr>
            <w:tcW w:w="786" w:type="dxa"/>
          </w:tcPr>
          <w:p w:rsidR="000E16D1" w:rsidRDefault="000E16D1" w:rsidP="00FA1E5A">
            <w:pPr>
              <w:jc w:val="right"/>
              <w:rPr>
                <w:rFonts w:ascii="Cambria Math" w:hAnsi="Cambria Math" w:cs="Cambria Math" w:hint="eastAsia"/>
                <w:lang w:val="en-GB"/>
              </w:rPr>
            </w:pP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Purchasing some commercial goods in cash.</w:t>
            </w:r>
          </w:p>
        </w:tc>
      </w:tr>
    </w:tbl>
    <w:p w:rsidR="000E16D1" w:rsidRDefault="000E16D1" w:rsidP="000E16D1">
      <w:pPr>
        <w:spacing w:before="120" w:after="120" w:line="240" w:lineRule="auto"/>
        <w:rPr>
          <w:rFonts w:ascii="Times New Roman" w:hAnsi="Times New Roman" w:cs="Times New Roman"/>
          <w:color w:val="000000" w:themeColor="text1"/>
          <w:sz w:val="24"/>
          <w:szCs w:val="24"/>
          <w:lang w:val="en-US"/>
        </w:rPr>
      </w:pPr>
    </w:p>
    <w:p w:rsidR="000E16D1" w:rsidRDefault="000E16D1" w:rsidP="000E16D1">
      <w:pPr>
        <w:spacing w:before="120" w:after="120" w:line="240" w:lineRule="auto"/>
        <w:rPr>
          <w:rFonts w:ascii="Times New Roman" w:hAnsi="Times New Roman" w:cs="Times New Roman"/>
          <w:color w:val="000000" w:themeColor="text1"/>
          <w:sz w:val="24"/>
          <w:szCs w:val="24"/>
          <w:lang w:val="en-US"/>
        </w:rPr>
      </w:pPr>
    </w:p>
    <w:p w:rsidR="000E16D1" w:rsidRDefault="000E16D1" w:rsidP="000E16D1">
      <w:pPr>
        <w:numPr>
          <w:ilvl w:val="0"/>
          <w:numId w:val="3"/>
        </w:num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ETA Inc. purchased some  commercial goods amounting to </w:t>
      </w:r>
      <w:r>
        <w:rPr>
          <w:rFonts w:ascii="Times New Roman" w:hAnsi="Times New Roman" w:cs="Times New Roman"/>
          <w:color w:val="000000" w:themeColor="text1"/>
          <w:sz w:val="24"/>
          <w:szCs w:val="24"/>
        </w:rPr>
        <w:t>80</w:t>
      </w:r>
      <w:r>
        <w:rPr>
          <w:rFonts w:ascii="Times New Roman" w:hAnsi="Times New Roman" w:cs="Times New Roman"/>
          <w:color w:val="000000" w:themeColor="text1"/>
          <w:sz w:val="24"/>
          <w:szCs w:val="24"/>
          <w:lang w:val="en-US"/>
        </w:rPr>
        <w:t xml:space="preserve">000 TL including </w:t>
      </w:r>
      <w:r>
        <w:rPr>
          <w:rFonts w:ascii="Times New Roman" w:hAnsi="Times New Roman" w:cs="Times New Roman"/>
          <w:color w:val="000000" w:themeColor="text1"/>
          <w:sz w:val="24"/>
          <w:szCs w:val="24"/>
          <w:u w:val="single"/>
        </w:rPr>
        <w:t xml:space="preserve">8 </w:t>
      </w:r>
      <w:r>
        <w:rPr>
          <w:rFonts w:ascii="Times New Roman" w:hAnsi="Times New Roman" w:cs="Times New Roman"/>
          <w:color w:val="000000" w:themeColor="text1"/>
          <w:sz w:val="24"/>
          <w:szCs w:val="24"/>
          <w:u w:val="single"/>
          <w:lang w:val="en-US"/>
        </w:rPr>
        <w:t>% VAT</w:t>
      </w:r>
      <w:r>
        <w:rPr>
          <w:rFonts w:ascii="Times New Roman" w:hAnsi="Times New Roman" w:cs="Times New Roman"/>
          <w:color w:val="000000" w:themeColor="text1"/>
          <w:sz w:val="24"/>
          <w:szCs w:val="24"/>
          <w:lang w:val="en-US"/>
        </w:rPr>
        <w:t xml:space="preserve"> in cash.</w:t>
      </w:r>
      <w:r>
        <w:rPr>
          <w:rFonts w:ascii="Times New Roman" w:hAnsi="Times New Roman" w:cs="Times New Roman"/>
          <w:color w:val="000000" w:themeColor="text1"/>
          <w:sz w:val="24"/>
          <w:szCs w:val="24"/>
        </w:rPr>
        <w:t xml:space="preserve"> It made some cash payment. (35000 TL) and would pay the rest 40 days later.</w:t>
      </w:r>
    </w:p>
    <w:p w:rsidR="000E16D1" w:rsidRDefault="000E16D1" w:rsidP="000E16D1">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Commodity Price=74074 TL</w:t>
      </w:r>
    </w:p>
    <w:p w:rsidR="000E16D1" w:rsidRDefault="000E16D1" w:rsidP="000E16D1">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80000-74074=5926...VAT’s paid by the company.</w:t>
      </w:r>
    </w:p>
    <w:p w:rsidR="000E16D1" w:rsidRDefault="000E16D1" w:rsidP="000E16D1">
      <w:pPr>
        <w:spacing w:before="120" w:after="120" w:line="240" w:lineRule="auto"/>
        <w:rPr>
          <w:rFonts w:ascii="Times New Roman" w:hAnsi="Times New Roman" w:cs="Times New Roman"/>
          <w:color w:val="000000" w:themeColor="text1"/>
          <w:sz w:val="24"/>
          <w:szCs w:val="24"/>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16"/>
        <w:gridCol w:w="770"/>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40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770"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4016"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sz w:val="24"/>
                <w:szCs w:val="24"/>
              </w:rPr>
              <w:lastRenderedPageBreak/>
              <w:t>C</w:t>
            </w:r>
            <w:r>
              <w:rPr>
                <w:rFonts w:ascii="Times New Roman" w:hAnsi="Times New Roman" w:cs="Times New Roman"/>
                <w:color w:val="000000" w:themeColor="text1"/>
                <w:sz w:val="24"/>
                <w:szCs w:val="24"/>
                <w:lang w:val="en-US"/>
              </w:rPr>
              <w:t xml:space="preserve">ommercial </w:t>
            </w:r>
            <w:r>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lang w:val="en-US"/>
              </w:rPr>
              <w:t>oods</w:t>
            </w:r>
          </w:p>
        </w:tc>
        <w:tc>
          <w:tcPr>
            <w:tcW w:w="770" w:type="dxa"/>
          </w:tcPr>
          <w:p w:rsidR="000E16D1" w:rsidRDefault="000E16D1" w:rsidP="00FA1E5A">
            <w:pPr>
              <w:jc w:val="right"/>
              <w:rPr>
                <w:rFonts w:ascii="Cambria Math" w:hAnsi="Cambria Math" w:cs="Cambria Math" w:hint="eastAsia"/>
              </w:rPr>
            </w:pPr>
            <w:r>
              <w:rPr>
                <w:rFonts w:ascii="Cambria Math" w:hAnsi="Cambria Math" w:cs="Cambria Math"/>
              </w:rPr>
              <w:t>74074</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4016" w:type="dxa"/>
          </w:tcPr>
          <w:p w:rsidR="000E16D1" w:rsidRDefault="000E16D1" w:rsidP="00FA1E5A">
            <w:pPr>
              <w:jc w:val="both"/>
              <w:rPr>
                <w:rFonts w:ascii="Cambria Math" w:hAnsi="Cambria Math" w:cs="Cambria Math" w:hint="eastAsia"/>
              </w:rPr>
            </w:pPr>
            <w:r>
              <w:rPr>
                <w:rFonts w:ascii="Cambria Math" w:hAnsi="Cambria Math" w:cs="Cambria Math"/>
              </w:rPr>
              <w:t>VAT Deductible</w:t>
            </w:r>
          </w:p>
        </w:tc>
        <w:tc>
          <w:tcPr>
            <w:tcW w:w="770" w:type="dxa"/>
          </w:tcPr>
          <w:p w:rsidR="000E16D1" w:rsidRDefault="000E16D1" w:rsidP="00FA1E5A">
            <w:pPr>
              <w:jc w:val="right"/>
              <w:rPr>
                <w:rFonts w:ascii="Cambria Math" w:hAnsi="Cambria Math" w:cs="Cambria Math" w:hint="eastAsia"/>
              </w:rPr>
            </w:pPr>
            <w:r>
              <w:rPr>
                <w:rFonts w:ascii="Cambria Math" w:hAnsi="Cambria Math" w:cs="Cambria Math"/>
              </w:rPr>
              <w:t>5926</w:t>
            </w: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p>
        </w:tc>
        <w:tc>
          <w:tcPr>
            <w:tcW w:w="786" w:type="dxa"/>
          </w:tcPr>
          <w:p w:rsidR="000E16D1" w:rsidRDefault="000E16D1" w:rsidP="00FA1E5A">
            <w:pPr>
              <w:jc w:val="right"/>
              <w:rPr>
                <w:rFonts w:ascii="Cambria Math" w:hAnsi="Cambria Math" w:cs="Cambria Math" w:hint="eastAsia"/>
                <w:lang w:val="en-GB"/>
              </w:rPr>
            </w:pPr>
          </w:p>
        </w:tc>
      </w:tr>
      <w:tr w:rsidR="000E16D1" w:rsidTr="00FA1E5A">
        <w:tc>
          <w:tcPr>
            <w:tcW w:w="4016" w:type="dxa"/>
          </w:tcPr>
          <w:p w:rsidR="000E16D1" w:rsidRDefault="000E16D1" w:rsidP="00FA1E5A">
            <w:pPr>
              <w:jc w:val="both"/>
              <w:rPr>
                <w:rFonts w:ascii="Cambria Math" w:hAnsi="Cambria Math" w:cs="Cambria Math" w:hint="eastAsia"/>
                <w:lang w:val="en-GB"/>
              </w:rPr>
            </w:pPr>
          </w:p>
        </w:tc>
        <w:tc>
          <w:tcPr>
            <w:tcW w:w="770"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rPr>
            </w:pPr>
            <w:r>
              <w:rPr>
                <w:rFonts w:ascii="Cambria Math" w:hAnsi="Cambria Math" w:cs="Cambria Math"/>
              </w:rPr>
              <w:t>Cash in Hand</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35000</w:t>
            </w:r>
          </w:p>
        </w:tc>
      </w:tr>
      <w:tr w:rsidR="000E16D1" w:rsidTr="00FA1E5A">
        <w:tc>
          <w:tcPr>
            <w:tcW w:w="4016" w:type="dxa"/>
          </w:tcPr>
          <w:p w:rsidR="000E16D1" w:rsidRDefault="000E16D1" w:rsidP="00FA1E5A">
            <w:pPr>
              <w:jc w:val="both"/>
              <w:rPr>
                <w:rFonts w:ascii="Cambria Math" w:hAnsi="Cambria Math" w:cs="Cambria Math" w:hint="eastAsia"/>
                <w:lang w:val="en-GB"/>
              </w:rPr>
            </w:pPr>
          </w:p>
        </w:tc>
        <w:tc>
          <w:tcPr>
            <w:tcW w:w="770"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rPr>
            </w:pPr>
            <w:r>
              <w:rPr>
                <w:rFonts w:ascii="Cambria Math" w:hAnsi="Cambria Math" w:cs="Cambria Math"/>
              </w:rPr>
              <w:t>Suppliers</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45000</w:t>
            </w:r>
          </w:p>
        </w:tc>
      </w:tr>
      <w:tr w:rsidR="000E16D1" w:rsidTr="00FA1E5A">
        <w:tc>
          <w:tcPr>
            <w:tcW w:w="9288" w:type="dxa"/>
            <w:gridSpan w:val="4"/>
          </w:tcPr>
          <w:p w:rsidR="000E16D1" w:rsidRDefault="000E16D1" w:rsidP="00FA1E5A">
            <w:pPr>
              <w:jc w:val="both"/>
              <w:rPr>
                <w:rFonts w:ascii="Cambria Math" w:hAnsi="Cambria Math" w:cs="Cambria Math" w:hint="eastAsia"/>
              </w:rPr>
            </w:pPr>
            <w:r>
              <w:rPr>
                <w:rFonts w:ascii="Cambria Math" w:hAnsi="Cambria Math" w:cs="Cambria Math"/>
                <w:lang w:val="en-GB"/>
              </w:rPr>
              <w:t>Purchasing some commercial goods</w:t>
            </w:r>
            <w:r>
              <w:rPr>
                <w:rFonts w:ascii="Cambria Math" w:hAnsi="Cambria Math" w:cs="Cambria Math"/>
              </w:rPr>
              <w:t xml:space="preserve"> partly </w:t>
            </w:r>
            <w:r>
              <w:rPr>
                <w:rFonts w:ascii="Cambria Math" w:hAnsi="Cambria Math" w:cs="Cambria Math"/>
                <w:lang w:val="en-GB"/>
              </w:rPr>
              <w:t xml:space="preserve"> in cash</w:t>
            </w:r>
            <w:r>
              <w:rPr>
                <w:rFonts w:ascii="Cambria Math" w:hAnsi="Cambria Math" w:cs="Cambria Math"/>
              </w:rPr>
              <w:t>, partly on credit.</w:t>
            </w:r>
          </w:p>
        </w:tc>
      </w:tr>
    </w:tbl>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9</w:t>
      </w:r>
      <w:r>
        <w:rPr>
          <w:rFonts w:ascii="Times New Roman" w:hAnsi="Times New Roman" w:cs="Times New Roman"/>
          <w:color w:val="000000" w:themeColor="text1"/>
          <w:sz w:val="24"/>
          <w:szCs w:val="24"/>
          <w:lang w:val="en-US"/>
        </w:rPr>
        <w:t xml:space="preserve">. ETA Inc. sold a part of commercial goods to the final consumer market in cash. The company purchased these goods at </w:t>
      </w:r>
      <w:r>
        <w:rPr>
          <w:rFonts w:ascii="Times New Roman" w:hAnsi="Times New Roman" w:cs="Times New Roman"/>
          <w:color w:val="000000" w:themeColor="text1"/>
          <w:sz w:val="24"/>
          <w:szCs w:val="24"/>
        </w:rPr>
        <w:t xml:space="preserve">18000 </w:t>
      </w:r>
      <w:r>
        <w:rPr>
          <w:rFonts w:ascii="Times New Roman" w:hAnsi="Times New Roman" w:cs="Times New Roman"/>
          <w:color w:val="000000" w:themeColor="text1"/>
          <w:sz w:val="24"/>
          <w:szCs w:val="24"/>
          <w:lang w:val="en-US"/>
        </w:rPr>
        <w:t>TL last month. (</w:t>
      </w:r>
      <w:r>
        <w:rPr>
          <w:rFonts w:ascii="Times New Roman" w:hAnsi="Times New Roman" w:cs="Times New Roman"/>
          <w:color w:val="000000" w:themeColor="text1"/>
          <w:sz w:val="24"/>
          <w:szCs w:val="24"/>
        </w:rPr>
        <w:t>25000</w:t>
      </w:r>
      <w:r>
        <w:rPr>
          <w:rFonts w:ascii="Times New Roman" w:hAnsi="Times New Roman" w:cs="Times New Roman"/>
          <w:color w:val="000000" w:themeColor="text1"/>
          <w:sz w:val="24"/>
          <w:szCs w:val="24"/>
          <w:lang w:val="en-US"/>
        </w:rPr>
        <w:t xml:space="preserve">TL including </w:t>
      </w:r>
      <w:r>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lang w:val="en-US"/>
        </w:rPr>
        <w:t>% VAT)</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+:excluding</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12000x18%=2160</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13000/(1+18%)=13000/1,18=11017</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13000-11017=1983</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 Domestic Sales (+), (A) Cash in Hand (+), (L) VAT Calculated (+), Commercial Goods (-), COCGS (+)</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p>
    <w:p w:rsidR="000E16D1" w:rsidRDefault="000E16D1" w:rsidP="000E16D1">
      <w:pPr>
        <w:spacing w:before="120" w:after="120" w:line="240" w:lineRule="auto"/>
        <w:rPr>
          <w:rFonts w:ascii="Times New Roman" w:hAnsi="Times New Roman" w:cs="Times New Roman"/>
          <w:color w:val="000000" w:themeColor="text1"/>
          <w:sz w:val="24"/>
          <w:szCs w:val="24"/>
          <w:lang w:val="en-US"/>
        </w:rPr>
      </w:pPr>
    </w:p>
    <w:p w:rsidR="000E16D1" w:rsidRDefault="000E16D1" w:rsidP="000E16D1">
      <w:pPr>
        <w:spacing w:before="120" w:after="120" w:line="240" w:lineRule="auto"/>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Cash in Hand</w:t>
            </w:r>
          </w:p>
        </w:tc>
        <w:tc>
          <w:tcPr>
            <w:tcW w:w="852" w:type="dxa"/>
          </w:tcPr>
          <w:p w:rsidR="000E16D1" w:rsidRDefault="000E16D1" w:rsidP="00FA1E5A">
            <w:pPr>
              <w:jc w:val="right"/>
              <w:rPr>
                <w:rFonts w:ascii="Cambria Math" w:hAnsi="Cambria Math" w:cs="Cambria Math" w:hint="eastAsia"/>
              </w:rPr>
            </w:pPr>
            <w:r>
              <w:rPr>
                <w:rFonts w:ascii="Cambria Math" w:hAnsi="Cambria Math" w:cs="Cambria Math"/>
              </w:rPr>
              <w:t>25000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Domestic Sales</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20833</w:t>
            </w: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VAT Calculated</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4167</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Selling some commercial goods in cash.</w:t>
            </w:r>
          </w:p>
        </w:tc>
      </w:tr>
    </w:tbl>
    <w:p w:rsidR="000E16D1" w:rsidRDefault="000E16D1" w:rsidP="000E16D1">
      <w:pPr>
        <w:spacing w:before="120" w:after="120" w:line="240" w:lineRule="auto"/>
        <w:rPr>
          <w:rFonts w:ascii="Times New Roman" w:hAnsi="Times New Roman" w:cs="Times New Roman"/>
          <w:color w:val="000000" w:themeColor="text1"/>
          <w:sz w:val="24"/>
          <w:szCs w:val="24"/>
          <w:lang w:val="en-US"/>
        </w:rPr>
      </w:pP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 Cost of Commercial Goods Sold (COCGS)(+), (A) Commercial Goods (-)</w:t>
      </w:r>
    </w:p>
    <w:p w:rsidR="000E16D1" w:rsidRDefault="000E16D1" w:rsidP="000E16D1">
      <w:pPr>
        <w:spacing w:before="120" w:after="120" w:line="240" w:lineRule="auto"/>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COCGS</w:t>
            </w:r>
          </w:p>
        </w:tc>
        <w:tc>
          <w:tcPr>
            <w:tcW w:w="852" w:type="dxa"/>
          </w:tcPr>
          <w:p w:rsidR="000E16D1" w:rsidRDefault="000E16D1" w:rsidP="00FA1E5A">
            <w:pPr>
              <w:jc w:val="right"/>
              <w:rPr>
                <w:rFonts w:ascii="Cambria Math" w:hAnsi="Cambria Math" w:cs="Cambria Math" w:hint="eastAsia"/>
              </w:rPr>
            </w:pPr>
            <w:r>
              <w:rPr>
                <w:rFonts w:ascii="Cambria Math" w:hAnsi="Cambria Math" w:cs="Cambria Math"/>
              </w:rPr>
              <w:t>18000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Commercial Goods</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18000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Cost of selling some commercial goods in cash.</w:t>
            </w:r>
          </w:p>
        </w:tc>
      </w:tr>
    </w:tbl>
    <w:p w:rsidR="000E16D1" w:rsidRDefault="000E16D1" w:rsidP="000E16D1">
      <w:pPr>
        <w:spacing w:before="120" w:after="120" w:line="240" w:lineRule="auto"/>
        <w:rPr>
          <w:rFonts w:ascii="Times New Roman" w:hAnsi="Times New Roman" w:cs="Times New Roman"/>
          <w:color w:val="000000" w:themeColor="text1"/>
          <w:sz w:val="24"/>
          <w:szCs w:val="24"/>
          <w:u w:val="single"/>
          <w:lang w:val="en-US"/>
        </w:rPr>
      </w:pPr>
    </w:p>
    <w:p w:rsidR="000E16D1" w:rsidRDefault="000E16D1" w:rsidP="000E16D1">
      <w:pPr>
        <w:spacing w:before="120" w:after="12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u w:val="single"/>
          <w:lang w:val="en-US"/>
        </w:rPr>
        <w:t>Perpetual inventory system</w:t>
      </w:r>
      <w:r>
        <w:rPr>
          <w:rFonts w:ascii="Times New Roman" w:hAnsi="Times New Roman" w:cs="Times New Roman"/>
          <w:color w:val="000000" w:themeColor="text1"/>
          <w:sz w:val="24"/>
          <w:szCs w:val="24"/>
          <w:lang w:val="en-US"/>
        </w:rPr>
        <w:t xml:space="preserve"> x periodic inventory system</w:t>
      </w:r>
    </w:p>
    <w:p w:rsidR="000E16D1" w:rsidRDefault="000E16D1" w:rsidP="000E16D1">
      <w:pPr>
        <w:spacing w:before="120" w:after="120" w:line="240" w:lineRule="auto"/>
        <w:jc w:val="both"/>
        <w:rPr>
          <w:rFonts w:ascii="Times New Roman" w:hAnsi="Times New Roman" w:cs="Times New Roman"/>
          <w:b/>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10</w:t>
      </w:r>
      <w:r>
        <w:rPr>
          <w:rFonts w:ascii="Times New Roman" w:hAnsi="Times New Roman" w:cs="Times New Roman"/>
          <w:color w:val="000000" w:themeColor="text1"/>
          <w:sz w:val="24"/>
          <w:szCs w:val="24"/>
          <w:lang w:val="en-US"/>
        </w:rPr>
        <w:t>. ETA Inc. sold some commercial goods in cash. The company purchased these goods at 45000 TL last month. (59000 TL including 18% VAT)</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(59000x18)/118=9000</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59000-9000=50000</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Cash in Hand</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59000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Domestic Sales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50000</w:t>
            </w: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VAT Calculated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9000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lastRenderedPageBreak/>
              <w:t>Selling some commercial goods in cash.</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COCGS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45000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Commercial Goods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45000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Cost of selling some commercial goods in cash.</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11</w:t>
      </w:r>
      <w:r>
        <w:rPr>
          <w:rFonts w:ascii="Times New Roman" w:hAnsi="Times New Roman" w:cs="Times New Roman"/>
          <w:color w:val="000000" w:themeColor="text1"/>
          <w:sz w:val="24"/>
          <w:szCs w:val="24"/>
          <w:lang w:val="en-US"/>
        </w:rPr>
        <w:t>. ETA Inc. sold some commercial goods to the final consumer market. It collected 30000 TL and VAT in cash and the rest would be collected next month. The company purchased these goods at 46000 TL last month. (60000 TL including 10 % VAT)</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(60000x</w:t>
      </w: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110</w:t>
      </w:r>
      <w:r>
        <w:rPr>
          <w:rFonts w:ascii="Times New Roman" w:hAnsi="Times New Roman" w:cs="Times New Roman"/>
          <w:color w:val="000000" w:themeColor="text1"/>
          <w:sz w:val="24"/>
          <w:szCs w:val="24"/>
          <w:lang w:val="en-US"/>
        </w:rPr>
        <w:t>=4444…VAT Calculated(+)…L</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60000-4444=55556…Domestic Sales (+)…R</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46000…COCGS (+)..E/Commercial Goods (-)…A</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Customers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24545</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rPr>
            </w:pPr>
            <w:r>
              <w:rPr>
                <w:rFonts w:ascii="Cambria Math" w:hAnsi="Cambria Math" w:cs="Cambria Math"/>
              </w:rPr>
              <w:t xml:space="preserve">  </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35455</w:t>
            </w: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p>
        </w:tc>
        <w:tc>
          <w:tcPr>
            <w:tcW w:w="786" w:type="dxa"/>
          </w:tcPr>
          <w:p w:rsidR="000E16D1" w:rsidRDefault="000E16D1" w:rsidP="00FA1E5A">
            <w:pPr>
              <w:jc w:val="right"/>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right"/>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Domestic Sales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54545</w:t>
            </w: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VAT Calculated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5455</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Selling some commercial goods partially in cash, partially on credit.</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COCGS</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46000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Commercial Goods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46000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Cost of selling some commercial goods partially in cash, partially on credit.</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ETA Inc. sold half the commercial goods to the final consumer market. It collected 20000 TL and VAT in cash and for the rest a note was received. </w:t>
      </w:r>
      <w:r>
        <w:rPr>
          <w:rFonts w:ascii="Times New Roman" w:hAnsi="Times New Roman" w:cs="Times New Roman"/>
          <w:color w:val="000000" w:themeColor="text1"/>
          <w:sz w:val="24"/>
          <w:szCs w:val="24"/>
        </w:rPr>
        <w:t xml:space="preserve">This sale costed 22000 TL to the company. </w:t>
      </w:r>
      <w:r>
        <w:rPr>
          <w:rFonts w:ascii="Times New Roman" w:hAnsi="Times New Roman" w:cs="Times New Roman"/>
          <w:color w:val="000000" w:themeColor="text1"/>
          <w:sz w:val="24"/>
          <w:szCs w:val="24"/>
          <w:lang w:val="en-US"/>
        </w:rPr>
        <w:t>(30000 TL excluding 20% VAT)</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Cash in Hand</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26000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Notes Receivable</w:t>
            </w:r>
          </w:p>
        </w:tc>
        <w:tc>
          <w:tcPr>
            <w:tcW w:w="852" w:type="dxa"/>
          </w:tcPr>
          <w:p w:rsidR="000E16D1" w:rsidRDefault="000E16D1" w:rsidP="00FA1E5A">
            <w:pPr>
              <w:jc w:val="right"/>
              <w:rPr>
                <w:rFonts w:ascii="Cambria Math" w:hAnsi="Cambria Math" w:cs="Cambria Math" w:hint="eastAsia"/>
              </w:rPr>
            </w:pPr>
            <w:r>
              <w:rPr>
                <w:rFonts w:ascii="Cambria Math" w:hAnsi="Cambria Math" w:cs="Cambria Math"/>
              </w:rPr>
              <w:t>10000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Domestic Sales</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30000</w:t>
            </w: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VAT Calculated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6000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Selling half the commercial goods partially in cash, partially on credit.</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COCGS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2</w:t>
            </w:r>
            <w:r>
              <w:rPr>
                <w:rFonts w:ascii="Cambria Math" w:hAnsi="Cambria Math" w:cs="Cambria Math"/>
              </w:rPr>
              <w:t>2</w:t>
            </w:r>
            <w:r>
              <w:rPr>
                <w:rFonts w:ascii="Cambria Math" w:hAnsi="Cambria Math" w:cs="Cambria Math"/>
                <w:lang w:val="en-GB"/>
              </w:rPr>
              <w:t>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Commercial Goods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2</w:t>
            </w:r>
            <w:r>
              <w:rPr>
                <w:rFonts w:ascii="Cambria Math" w:hAnsi="Cambria Math" w:cs="Cambria Math"/>
              </w:rPr>
              <w:t>2</w:t>
            </w:r>
            <w:r>
              <w:rPr>
                <w:rFonts w:ascii="Cambria Math" w:hAnsi="Cambria Math" w:cs="Cambria Math"/>
                <w:lang w:val="en-GB"/>
              </w:rPr>
              <w:t>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Cost of selling half the commercial goods partially in cash, partially on credit.</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w:t>
      </w:r>
      <w:r>
        <w:rPr>
          <w:rFonts w:ascii="Times New Roman" w:hAnsi="Times New Roman" w:cs="Times New Roman"/>
          <w:color w:val="000000" w:themeColor="text1"/>
          <w:sz w:val="24"/>
          <w:szCs w:val="24"/>
          <w:lang w:val="en-US"/>
        </w:rPr>
        <w:t>ETA Inc. sold some commercial goods to the final consumer market. It collected 40000 TL and VAT in cash and the rest would be collected next month. The company purchased these goods at 35000 TL last month. (70000 TL including 20 % VAT)</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70000/1.2=58333 TL</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70000-58333=11667 TL</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Cash in Hand</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51667</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Customers</w:t>
            </w:r>
          </w:p>
        </w:tc>
        <w:tc>
          <w:tcPr>
            <w:tcW w:w="852" w:type="dxa"/>
          </w:tcPr>
          <w:p w:rsidR="000E16D1" w:rsidRDefault="000E16D1" w:rsidP="00FA1E5A">
            <w:pPr>
              <w:jc w:val="right"/>
              <w:rPr>
                <w:rFonts w:ascii="Cambria Math" w:hAnsi="Cambria Math" w:cs="Cambria Math" w:hint="eastAsia"/>
              </w:rPr>
            </w:pPr>
            <w:r>
              <w:rPr>
                <w:rFonts w:ascii="Cambria Math" w:hAnsi="Cambria Math" w:cs="Cambria Math"/>
              </w:rPr>
              <w:t>18833</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Domestic Sales</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58333</w:t>
            </w: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VAT Calculated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11667</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Selling half the commercial goods partially in cash, partially on credit.</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COCGS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35000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Commercial Goods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35000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Cost of selling half the commercial goods partially in cash, partially on credit.</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12</w:t>
      </w:r>
      <w:r>
        <w:rPr>
          <w:rFonts w:ascii="Times New Roman" w:hAnsi="Times New Roman" w:cs="Times New Roman"/>
          <w:color w:val="000000" w:themeColor="text1"/>
          <w:sz w:val="24"/>
          <w:szCs w:val="24"/>
          <w:lang w:val="en-US"/>
        </w:rPr>
        <w:t>. ETA Inc. determined a shortage at the end of the daily cash count. (30000 TL)</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 Stockcount and Delivery Shortages (SDSh) (+), (A) Cash in Hand (-)</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sz w:val="24"/>
                <w:szCs w:val="24"/>
                <w:lang w:val="en-US"/>
              </w:rPr>
              <w:t>Stockcount and Delivery Shortages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Cash in Hand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Finding a shortage in the cash counting.</w:t>
            </w:r>
          </w:p>
        </w:tc>
      </w:tr>
    </w:tbl>
    <w:p w:rsidR="000E16D1" w:rsidRDefault="000E16D1" w:rsidP="000E16D1">
      <w:pPr>
        <w:rPr>
          <w:rFonts w:ascii="Calibri" w:hAnsi="Calibri" w:cs="Calibri"/>
          <w:b/>
          <w:bCs/>
          <w:lang w:val="en-GB"/>
        </w:rPr>
      </w:pPr>
      <w:r>
        <w:rPr>
          <w:rFonts w:ascii="Calibri" w:hAnsi="Calibri" w:cs="Calibri"/>
          <w:b/>
          <w:bCs/>
          <w:lang w:val="en-GB"/>
        </w:rPr>
        <w:tab/>
      </w:r>
    </w:p>
    <w:p w:rsidR="000E16D1" w:rsidRDefault="000E16D1" w:rsidP="000E16D1">
      <w:pPr>
        <w:rPr>
          <w:rFonts w:ascii="Calibri" w:hAnsi="Calibri" w:cs="Calibri"/>
          <w:b/>
          <w:bCs/>
          <w:lang w:val="en-GB"/>
        </w:rPr>
      </w:pPr>
      <w:r>
        <w:rPr>
          <w:rFonts w:ascii="Calibri" w:hAnsi="Calibri" w:cs="Calibri"/>
          <w:b/>
          <w:bCs/>
          <w:lang w:val="en-GB"/>
        </w:rPr>
        <w:t xml:space="preserve">    Cash in Hand</w:t>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t xml:space="preserve">   </w:t>
      </w:r>
    </w:p>
    <w:tbl>
      <w:tblPr>
        <w:tblW w:w="8804" w:type="dxa"/>
        <w:tblInd w:w="55" w:type="dxa"/>
        <w:tblCellMar>
          <w:left w:w="70" w:type="dxa"/>
          <w:right w:w="70" w:type="dxa"/>
        </w:tblCellMar>
        <w:tblLook w:val="04A0" w:firstRow="1" w:lastRow="0" w:firstColumn="1" w:lastColumn="0" w:noHBand="0" w:noVBand="1"/>
      </w:tblPr>
      <w:tblGrid>
        <w:gridCol w:w="1291"/>
        <w:gridCol w:w="1276"/>
        <w:gridCol w:w="283"/>
        <w:gridCol w:w="1418"/>
        <w:gridCol w:w="682"/>
        <w:gridCol w:w="735"/>
        <w:gridCol w:w="142"/>
        <w:gridCol w:w="18"/>
        <w:gridCol w:w="1400"/>
        <w:gridCol w:w="1559"/>
      </w:tblGrid>
      <w:tr w:rsidR="000E16D1" w:rsidTr="00FA1E5A">
        <w:trPr>
          <w:trHeight w:val="300"/>
        </w:trPr>
        <w:tc>
          <w:tcPr>
            <w:tcW w:w="1291" w:type="dxa"/>
            <w:tcBorders>
              <w:top w:val="single" w:sz="4" w:space="0" w:color="auto"/>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200000</w:t>
            </w:r>
          </w:p>
          <w:p w:rsidR="000E16D1" w:rsidRDefault="000E16D1" w:rsidP="00FA1E5A">
            <w:pPr>
              <w:rPr>
                <w:rFonts w:ascii="Calibri" w:hAnsi="Calibri"/>
                <w:b/>
                <w:color w:val="000000"/>
                <w:lang w:val="en-GB"/>
              </w:rPr>
            </w:pPr>
            <w:r>
              <w:rPr>
                <w:rFonts w:ascii="Calibri" w:hAnsi="Calibri"/>
                <w:b/>
                <w:color w:val="000000"/>
                <w:lang w:val="en-GB"/>
              </w:rPr>
              <w:t>150000</w:t>
            </w:r>
          </w:p>
        </w:tc>
        <w:tc>
          <w:tcPr>
            <w:tcW w:w="1276" w:type="dxa"/>
            <w:tcBorders>
              <w:top w:val="single" w:sz="4" w:space="0" w:color="auto"/>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50000</w:t>
            </w: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single" w:sz="4" w:space="0" w:color="auto"/>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417" w:type="dxa"/>
            <w:gridSpan w:val="2"/>
            <w:tcBorders>
              <w:top w:val="single" w:sz="4" w:space="0" w:color="auto"/>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160"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00" w:type="dxa"/>
            <w:tcBorders>
              <w:top w:val="single" w:sz="4" w:space="0" w:color="auto"/>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single" w:sz="4" w:space="0" w:color="auto"/>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xml:space="preserve"> </w:t>
            </w:r>
          </w:p>
        </w:tc>
      </w:tr>
      <w:tr w:rsidR="000E16D1" w:rsidTr="00FA1E5A">
        <w:trPr>
          <w:trHeight w:val="300"/>
        </w:trPr>
        <w:tc>
          <w:tcPr>
            <w:tcW w:w="129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Book:150000</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Count:195000</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Surpluss:45000</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Undercollection from customers and/or Overpayment to suppliers</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13</w:t>
      </w:r>
      <w:r>
        <w:rPr>
          <w:rFonts w:ascii="Times New Roman" w:hAnsi="Times New Roman" w:cs="Times New Roman"/>
          <w:color w:val="000000" w:themeColor="text1"/>
          <w:sz w:val="24"/>
          <w:szCs w:val="24"/>
          <w:lang w:val="en-US"/>
        </w:rPr>
        <w:t>. ETA Inc. began to search for the reason of the shortage and detected that the shortage was due to an under collection from a customer.</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Cash in Hand</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30000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sz w:val="24"/>
                <w:szCs w:val="24"/>
                <w:lang w:val="en-US"/>
              </w:rPr>
              <w:t>Stockcount and Delivery Shortages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Finding out the reason of the shortage in the petty cash.</w:t>
            </w:r>
          </w:p>
        </w:tc>
      </w:tr>
    </w:tbl>
    <w:p w:rsidR="000E16D1" w:rsidRDefault="000E16D1" w:rsidP="000E16D1">
      <w:pPr>
        <w:spacing w:before="120" w:after="120" w:line="240" w:lineRule="auto"/>
        <w:jc w:val="both"/>
        <w:rPr>
          <w:rFonts w:ascii="Times New Roman" w:hAnsi="Times New Roman" w:cs="Times New Roman"/>
          <w:b/>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Customers/Notes Receivable</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30000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sz w:val="24"/>
                <w:szCs w:val="24"/>
                <w:lang w:val="en-US"/>
              </w:rPr>
              <w:t>Stockcount and Delivery Shortages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Finding out the reason of the shortage in the petty cash.</w:t>
            </w:r>
          </w:p>
        </w:tc>
      </w:tr>
    </w:tbl>
    <w:p w:rsidR="000E16D1" w:rsidRDefault="000E16D1" w:rsidP="000E16D1">
      <w:pPr>
        <w:spacing w:before="120" w:after="120" w:line="240" w:lineRule="auto"/>
        <w:jc w:val="both"/>
        <w:rPr>
          <w:rFonts w:ascii="Times New Roman" w:hAnsi="Times New Roman" w:cs="Times New Roman"/>
          <w:b/>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Commercail Goods</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30000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sz w:val="24"/>
                <w:szCs w:val="24"/>
                <w:lang w:val="en-US"/>
              </w:rPr>
              <w:t>Stockcount and Delivery Shortages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Finding out the reason of the shortage in the petty cash.</w:t>
            </w:r>
          </w:p>
        </w:tc>
      </w:tr>
    </w:tbl>
    <w:p w:rsidR="000E16D1" w:rsidRDefault="000E16D1" w:rsidP="000E16D1">
      <w:pPr>
        <w:spacing w:before="120" w:after="120" w:line="240" w:lineRule="auto"/>
        <w:jc w:val="both"/>
        <w:rPr>
          <w:rFonts w:ascii="Times New Roman" w:hAnsi="Times New Roman" w:cs="Times New Roman"/>
          <w:b/>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Suppliers</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30000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sz w:val="24"/>
                <w:szCs w:val="24"/>
                <w:lang w:val="en-US"/>
              </w:rPr>
              <w:t>Stockcount and Delivery Shortages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Finding out the reason of the shortage in the petty cash.</w:t>
            </w:r>
          </w:p>
        </w:tc>
      </w:tr>
    </w:tbl>
    <w:p w:rsidR="000E16D1" w:rsidRDefault="000E16D1" w:rsidP="000E16D1">
      <w:pPr>
        <w:spacing w:before="120" w:after="120" w:line="240" w:lineRule="auto"/>
        <w:jc w:val="both"/>
        <w:rPr>
          <w:rFonts w:ascii="Times New Roman" w:hAnsi="Times New Roman" w:cs="Times New Roman"/>
          <w:b/>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Cheques Received</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30000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sz w:val="24"/>
                <w:szCs w:val="24"/>
                <w:lang w:val="en-US"/>
              </w:rPr>
              <w:t>Stockcount and Delivery Shortages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Finding out the reason of the shortage in the petty cash.</w:t>
            </w:r>
          </w:p>
        </w:tc>
      </w:tr>
    </w:tbl>
    <w:p w:rsidR="000E16D1" w:rsidRDefault="000E16D1" w:rsidP="000E16D1">
      <w:pPr>
        <w:spacing w:before="120" w:after="120" w:line="240" w:lineRule="auto"/>
        <w:jc w:val="both"/>
        <w:rPr>
          <w:rFonts w:ascii="Times New Roman" w:hAnsi="Times New Roman" w:cs="Times New Roman"/>
          <w:b/>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13</w:t>
      </w:r>
      <w:r>
        <w:rPr>
          <w:rFonts w:ascii="Times New Roman" w:hAnsi="Times New Roman" w:cs="Times New Roman"/>
          <w:color w:val="000000" w:themeColor="text1"/>
          <w:sz w:val="24"/>
          <w:szCs w:val="24"/>
          <w:lang w:val="en-US"/>
        </w:rPr>
        <w:t>. ETA Inc. began to search for the reason of the shortage and detected that the shortage was due to an over payment to a supplier.</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lastRenderedPageBreak/>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Cash in Hand</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30000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SDSh</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Finding out the reason of the shortage in the petty cash.</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Customers</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30000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SDSh</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Finding out the reason of the shortage in the petty cash.</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Suppliers</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30000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SDSh</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Finding out the reason of the shortage in the petty cash.</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14</w:t>
      </w:r>
      <w:r>
        <w:rPr>
          <w:rFonts w:ascii="Times New Roman" w:hAnsi="Times New Roman" w:cs="Times New Roman"/>
          <w:color w:val="000000" w:themeColor="text1"/>
          <w:sz w:val="24"/>
          <w:szCs w:val="24"/>
          <w:lang w:val="en-US"/>
        </w:rPr>
        <w:t>. ETA Inc. determined a surplus at the end of the daily cash count. (45000 TL)</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(L) Stockcount and Delivery Suplusses (SDSu) (+), (A) Cash in Hand (+)</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Cash in Hand</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45000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SDSu</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45000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Determining a surplus at the cash count.</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Overcollection from customers and/or Underpayment to suppliers</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15</w:t>
      </w:r>
      <w:r>
        <w:rPr>
          <w:rFonts w:ascii="Times New Roman" w:hAnsi="Times New Roman" w:cs="Times New Roman"/>
          <w:color w:val="000000" w:themeColor="text1"/>
          <w:sz w:val="24"/>
          <w:szCs w:val="24"/>
          <w:lang w:val="en-US"/>
        </w:rPr>
        <w:t>. ETA Inc. began to search for the reason of the surplus and detected that it was because of an underpayment to sellers.</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Cash in Hand</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45000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Stockcount and Delivery Surplusses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45000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Finding the reason of a surplus at the cash count.</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15</w:t>
      </w:r>
      <w:r>
        <w:rPr>
          <w:rFonts w:ascii="Times New Roman" w:hAnsi="Times New Roman" w:cs="Times New Roman"/>
          <w:color w:val="000000" w:themeColor="text1"/>
          <w:sz w:val="24"/>
          <w:szCs w:val="24"/>
          <w:lang w:val="en-US"/>
        </w:rPr>
        <w:t>. ETA Inc. began to search for the reason of the surplus and detected that it was because of an overcollection from customers.</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lastRenderedPageBreak/>
              <w:t>SDSu</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45000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Customers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45000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Finding out the reason of the surplus in the petty cash.</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16</w:t>
      </w:r>
      <w:r>
        <w:rPr>
          <w:rFonts w:ascii="Times New Roman" w:hAnsi="Times New Roman" w:cs="Times New Roman"/>
          <w:color w:val="000000" w:themeColor="text1"/>
          <w:sz w:val="24"/>
          <w:szCs w:val="24"/>
          <w:lang w:val="en-US"/>
        </w:rPr>
        <w:t>. ETA Inc. determined a shortage at the end of the daily cash count. (40.000 TL)</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SDSh</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Cash in Hand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Determining a shortage at the cash count.</w:t>
            </w:r>
          </w:p>
        </w:tc>
      </w:tr>
    </w:tbl>
    <w:p w:rsidR="000E16D1" w:rsidRDefault="000E16D1" w:rsidP="000E16D1">
      <w:pPr>
        <w:spacing w:before="120" w:after="120" w:line="240" w:lineRule="auto"/>
        <w:jc w:val="both"/>
        <w:rPr>
          <w:rFonts w:ascii="Times New Roman" w:hAnsi="Times New Roman" w:cs="Times New Roman"/>
          <w:b/>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17</w:t>
      </w:r>
      <w:r>
        <w:rPr>
          <w:rFonts w:ascii="Times New Roman" w:hAnsi="Times New Roman" w:cs="Times New Roman"/>
          <w:color w:val="000000" w:themeColor="text1"/>
          <w:sz w:val="24"/>
          <w:szCs w:val="24"/>
          <w:lang w:val="en-US"/>
        </w:rPr>
        <w:t>. ETA Inc. began to search for the reason of the shortage and detected that the shortage was due to an overpayment to a seller.</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Cash in Hand</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SDSh</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Finding out the reason of the shortage in the petty cash.</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GB"/>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Banks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SDSh</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Finding out the reason of the shortage in the petty cash.</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rPr>
      </w:pPr>
    </w:p>
    <w:p w:rsidR="000E16D1" w:rsidRDefault="000E16D1" w:rsidP="000E16D1">
      <w:pPr>
        <w:numPr>
          <w:ilvl w:val="0"/>
          <w:numId w:val="4"/>
        </w:num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ETA Inc. company purchased 2.000 Euro</w:t>
      </w:r>
      <w:r>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lang w:val="en-US"/>
        </w:rPr>
        <w:t xml:space="preserve">from an exchange office when € 1 = </w:t>
      </w:r>
      <w:r>
        <w:rPr>
          <w:rFonts w:ascii="Times New Roman" w:hAnsi="Times New Roman" w:cs="Times New Roman"/>
          <w:color w:val="000000" w:themeColor="text1"/>
          <w:sz w:val="24"/>
          <w:szCs w:val="24"/>
        </w:rPr>
        <w:t>36</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54 </w:t>
      </w:r>
      <w:r>
        <w:rPr>
          <w:rFonts w:ascii="Times New Roman" w:hAnsi="Times New Roman" w:cs="Times New Roman"/>
          <w:color w:val="000000" w:themeColor="text1"/>
          <w:sz w:val="24"/>
          <w:szCs w:val="24"/>
          <w:lang w:val="en-US"/>
        </w:rPr>
        <w:t xml:space="preserve">TL. </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Cash in Hand (€) (+), Cash in Hand (TL)(-)</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2000*30=60000 TL</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14,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lang w:val="en-US"/>
              </w:rPr>
              <w:t>Cash in Hand (€:2000)</w:t>
            </w:r>
          </w:p>
        </w:tc>
        <w:tc>
          <w:tcPr>
            <w:tcW w:w="852" w:type="dxa"/>
          </w:tcPr>
          <w:p w:rsidR="000E16D1" w:rsidRDefault="000E16D1" w:rsidP="00FA1E5A">
            <w:pPr>
              <w:jc w:val="right"/>
              <w:rPr>
                <w:rFonts w:ascii="Cambria Math" w:hAnsi="Cambria Math" w:cs="Cambria Math" w:hint="eastAsia"/>
              </w:rPr>
            </w:pPr>
            <w:r>
              <w:rPr>
                <w:rFonts w:ascii="Cambria Math" w:hAnsi="Cambria Math" w:cs="Cambria Math"/>
              </w:rPr>
              <w:t>73080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Times New Roman" w:hAnsi="Times New Roman" w:cs="Times New Roman"/>
                <w:color w:val="000000" w:themeColor="text1"/>
                <w:lang w:val="en-US"/>
              </w:rPr>
              <w:t>Cash in Hand (TL)</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73080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Buying some euros at an exchange office.</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19</w:t>
      </w:r>
      <w:r>
        <w:rPr>
          <w:rFonts w:ascii="Times New Roman" w:hAnsi="Times New Roman" w:cs="Times New Roman"/>
          <w:color w:val="000000" w:themeColor="text1"/>
          <w:sz w:val="24"/>
          <w:szCs w:val="24"/>
          <w:lang w:val="en-US"/>
        </w:rPr>
        <w:t xml:space="preserve">. At the end of the period, </w:t>
      </w:r>
      <w:r>
        <w:rPr>
          <w:rFonts w:ascii="Times New Roman" w:hAnsi="Times New Roman" w:cs="Times New Roman"/>
          <w:color w:val="000000" w:themeColor="text1"/>
          <w:sz w:val="24"/>
          <w:szCs w:val="24"/>
        </w:rPr>
        <w:t xml:space="preserve">TL’s </w:t>
      </w:r>
      <w:r>
        <w:rPr>
          <w:rFonts w:ascii="Times New Roman" w:hAnsi="Times New Roman" w:cs="Times New Roman"/>
          <w:color w:val="000000" w:themeColor="text1"/>
          <w:sz w:val="24"/>
          <w:szCs w:val="24"/>
          <w:lang w:val="en-US"/>
        </w:rPr>
        <w:t xml:space="preserve">revalued against </w:t>
      </w:r>
      <w:r>
        <w:rPr>
          <w:rFonts w:ascii="Times New Roman" w:hAnsi="Times New Roman" w:cs="Times New Roman"/>
          <w:color w:val="000000" w:themeColor="text1"/>
          <w:sz w:val="24"/>
          <w:szCs w:val="24"/>
        </w:rPr>
        <w:t>euros</w:t>
      </w:r>
      <w:r>
        <w:rPr>
          <w:rFonts w:ascii="Times New Roman" w:hAnsi="Times New Roman" w:cs="Times New Roman"/>
          <w:color w:val="000000" w:themeColor="text1"/>
          <w:sz w:val="24"/>
          <w:szCs w:val="24"/>
          <w:lang w:val="en-US"/>
        </w:rPr>
        <w:t xml:space="preserve">. (€ 1 = </w:t>
      </w:r>
      <w:r>
        <w:rPr>
          <w:rFonts w:ascii="Times New Roman" w:hAnsi="Times New Roman" w:cs="Times New Roman"/>
          <w:color w:val="000000" w:themeColor="text1"/>
          <w:sz w:val="24"/>
          <w:szCs w:val="24"/>
        </w:rPr>
        <w:t>35</w:t>
      </w:r>
      <w:r>
        <w:rPr>
          <w:rFonts w:ascii="Times New Roman" w:hAnsi="Times New Roman" w:cs="Times New Roman"/>
          <w:color w:val="000000" w:themeColor="text1"/>
          <w:sz w:val="24"/>
          <w:szCs w:val="24"/>
          <w:lang w:val="en-US"/>
        </w:rPr>
        <w:t xml:space="preserve">,00 TL)  </w:t>
      </w:r>
    </w:p>
    <w:p w:rsidR="000E16D1" w:rsidRDefault="000E16D1" w:rsidP="000E16D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(36.54-35)x2000=</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rPr>
            </w:pPr>
            <w:r>
              <w:rPr>
                <w:rFonts w:ascii="Cambria Math" w:hAnsi="Cambria Math" w:cs="Cambria Math"/>
              </w:rPr>
              <w:t>Foreign Exchange Losses</w:t>
            </w:r>
          </w:p>
        </w:tc>
        <w:tc>
          <w:tcPr>
            <w:tcW w:w="852" w:type="dxa"/>
          </w:tcPr>
          <w:p w:rsidR="000E16D1" w:rsidRDefault="000E16D1" w:rsidP="00FA1E5A">
            <w:pPr>
              <w:jc w:val="right"/>
              <w:rPr>
                <w:rFonts w:ascii="Cambria Math" w:hAnsi="Cambria Math" w:cs="Cambria Math" w:hint="eastAsia"/>
              </w:rPr>
            </w:pPr>
            <w:r>
              <w:rPr>
                <w:rFonts w:ascii="Cambria Math" w:hAnsi="Cambria Math" w:cs="Cambria Math"/>
              </w:rPr>
              <w:t>3080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rPr>
            </w:pPr>
            <w:r>
              <w:rPr>
                <w:rFonts w:ascii="Cambria Math" w:hAnsi="Cambria Math" w:cs="Cambria Math"/>
              </w:rPr>
              <w:t xml:space="preserve">Cash in Hand </w:t>
            </w:r>
            <w:r>
              <w:rPr>
                <w:rFonts w:ascii="Times New Roman" w:hAnsi="Times New Roman" w:cs="Times New Roman"/>
                <w:color w:val="000000" w:themeColor="text1"/>
                <w:lang w:val="en-US"/>
              </w:rPr>
              <w:t>(€:2000)</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3080</w:t>
            </w:r>
          </w:p>
        </w:tc>
      </w:tr>
      <w:tr w:rsidR="000E16D1" w:rsidTr="00FA1E5A">
        <w:tc>
          <w:tcPr>
            <w:tcW w:w="9288" w:type="dxa"/>
            <w:gridSpan w:val="4"/>
          </w:tcPr>
          <w:p w:rsidR="000E16D1" w:rsidRDefault="000E16D1" w:rsidP="00FA1E5A">
            <w:pPr>
              <w:jc w:val="both"/>
              <w:rPr>
                <w:rFonts w:ascii="Cambria Math" w:hAnsi="Cambria Math" w:cs="Cambria Math" w:hint="eastAsia"/>
              </w:rPr>
            </w:pPr>
            <w:r>
              <w:rPr>
                <w:rFonts w:ascii="Cambria Math" w:hAnsi="Cambria Math" w:cs="Cambria Math"/>
              </w:rPr>
              <w:t>The loss in the value of euros.</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lang w:val="en-US"/>
              </w:rPr>
              <w:t>Foreign Exhange losses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2000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lang w:val="en-US"/>
              </w:rPr>
              <w:t>Cash in Hand (€:2000)</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2000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Revaluing euros at the period end. (</w:t>
            </w:r>
            <w:r>
              <w:rPr>
                <w:rFonts w:ascii="Times New Roman" w:hAnsi="Times New Roman" w:cs="Times New Roman"/>
                <w:color w:val="000000" w:themeColor="text1"/>
                <w:sz w:val="24"/>
                <w:szCs w:val="24"/>
                <w:lang w:val="en-US"/>
              </w:rPr>
              <w:t xml:space="preserve">(€ 1 = 29,00 TL)  </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20</w:t>
      </w:r>
      <w:r>
        <w:rPr>
          <w:rFonts w:ascii="Times New Roman" w:hAnsi="Times New Roman" w:cs="Times New Roman"/>
          <w:color w:val="000000" w:themeColor="text1"/>
          <w:sz w:val="24"/>
          <w:szCs w:val="24"/>
          <w:lang w:val="en-US"/>
        </w:rPr>
        <w:t xml:space="preserve">. Half of the euros (1000 euros) were sold at the following rate of exchange:  € 1 = </w:t>
      </w:r>
      <w:r>
        <w:rPr>
          <w:rFonts w:ascii="Times New Roman" w:hAnsi="Times New Roman" w:cs="Times New Roman"/>
          <w:color w:val="000000" w:themeColor="text1"/>
          <w:sz w:val="24"/>
          <w:szCs w:val="24"/>
        </w:rPr>
        <w:t>35</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50 </w:t>
      </w:r>
      <w:r>
        <w:rPr>
          <w:rFonts w:ascii="Times New Roman" w:hAnsi="Times New Roman" w:cs="Times New Roman"/>
          <w:color w:val="000000" w:themeColor="text1"/>
          <w:sz w:val="24"/>
          <w:szCs w:val="24"/>
          <w:lang w:val="en-US"/>
        </w:rPr>
        <w:t xml:space="preserve">TL. </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January 15, 2020</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lang w:val="en-US"/>
              </w:rPr>
              <w:t>Cash in Hand (TL)</w:t>
            </w:r>
          </w:p>
        </w:tc>
        <w:tc>
          <w:tcPr>
            <w:tcW w:w="852" w:type="dxa"/>
          </w:tcPr>
          <w:p w:rsidR="000E16D1" w:rsidRDefault="000E16D1" w:rsidP="00FA1E5A">
            <w:pPr>
              <w:jc w:val="right"/>
              <w:rPr>
                <w:rFonts w:ascii="Cambria Math" w:hAnsi="Cambria Math" w:cs="Cambria Math" w:hint="eastAsia"/>
              </w:rPr>
            </w:pPr>
            <w:r>
              <w:rPr>
                <w:rFonts w:ascii="Cambria Math" w:hAnsi="Cambria Math" w:cs="Cambria Math"/>
              </w:rPr>
              <w:t>35500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right"/>
              <w:rPr>
                <w:rFonts w:ascii="Cambria Math" w:hAnsi="Cambria Math" w:cs="Cambria Math" w:hint="eastAsia"/>
                <w:lang w:val="en-GB"/>
              </w:rPr>
            </w:pPr>
          </w:p>
        </w:tc>
        <w:tc>
          <w:tcPr>
            <w:tcW w:w="3716" w:type="dxa"/>
          </w:tcPr>
          <w:p w:rsidR="000E16D1" w:rsidRDefault="000E16D1" w:rsidP="00FA1E5A">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Foreign Exchange Gains</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500</w:t>
            </w: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lang w:val="en-US"/>
              </w:rPr>
              <w:t>Cash in Hand (€:1000)</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35000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Selling half the euros at a profit.</w:t>
            </w:r>
          </w:p>
        </w:tc>
      </w:tr>
    </w:tbl>
    <w:p w:rsidR="000E16D1" w:rsidRDefault="000E16D1" w:rsidP="000E16D1">
      <w:pPr>
        <w:rPr>
          <w:rFonts w:ascii="Calibri" w:hAnsi="Calibri" w:cs="Calibri"/>
          <w:b/>
          <w:bCs/>
          <w:lang w:val="en-GB"/>
        </w:rPr>
      </w:pPr>
      <w:r>
        <w:rPr>
          <w:rFonts w:ascii="Calibri" w:hAnsi="Calibri" w:cs="Calibri"/>
          <w:b/>
          <w:bCs/>
          <w:lang w:val="en-GB"/>
        </w:rPr>
        <w:t xml:space="preserve">  </w:t>
      </w:r>
    </w:p>
    <w:p w:rsidR="000E16D1" w:rsidRDefault="000E16D1" w:rsidP="000E16D1">
      <w:pPr>
        <w:rPr>
          <w:rFonts w:ascii="Calibri" w:hAnsi="Calibri" w:cs="Calibri"/>
          <w:b/>
          <w:bCs/>
          <w:lang w:val="en-GB"/>
        </w:rPr>
      </w:pPr>
      <w:r>
        <w:rPr>
          <w:rFonts w:ascii="Calibri" w:hAnsi="Calibri" w:cs="Calibri"/>
          <w:b/>
          <w:bCs/>
          <w:lang w:val="en-GB"/>
        </w:rPr>
        <w:t xml:space="preserve">  Cash in Hand (</w:t>
      </w:r>
      <w:r>
        <w:rPr>
          <w:rFonts w:ascii="Calibri" w:hAnsi="Calibri" w:cs="Calibri"/>
          <w:b/>
          <w:bCs/>
          <w:lang w:val="en-GB"/>
        </w:rPr>
        <w:tab/>
      </w:r>
      <w:r>
        <w:rPr>
          <w:rFonts w:ascii="Times New Roman" w:hAnsi="Times New Roman" w:cs="Times New Roman"/>
          <w:color w:val="000000" w:themeColor="text1"/>
          <w:sz w:val="24"/>
          <w:szCs w:val="24"/>
          <w:lang w:val="en-US"/>
        </w:rPr>
        <w:t>€:2000)</w:t>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t xml:space="preserve">   </w:t>
      </w:r>
    </w:p>
    <w:tbl>
      <w:tblPr>
        <w:tblW w:w="8804" w:type="dxa"/>
        <w:tblInd w:w="55" w:type="dxa"/>
        <w:tblCellMar>
          <w:left w:w="70" w:type="dxa"/>
          <w:right w:w="70" w:type="dxa"/>
        </w:tblCellMar>
        <w:tblLook w:val="04A0" w:firstRow="1" w:lastRow="0" w:firstColumn="1" w:lastColumn="0" w:noHBand="0" w:noVBand="1"/>
      </w:tblPr>
      <w:tblGrid>
        <w:gridCol w:w="1291"/>
        <w:gridCol w:w="1276"/>
        <w:gridCol w:w="283"/>
        <w:gridCol w:w="1418"/>
        <w:gridCol w:w="682"/>
        <w:gridCol w:w="735"/>
        <w:gridCol w:w="142"/>
        <w:gridCol w:w="18"/>
        <w:gridCol w:w="1400"/>
        <w:gridCol w:w="1559"/>
      </w:tblGrid>
      <w:tr w:rsidR="000E16D1" w:rsidTr="00FA1E5A">
        <w:trPr>
          <w:trHeight w:val="300"/>
        </w:trPr>
        <w:tc>
          <w:tcPr>
            <w:tcW w:w="1291" w:type="dxa"/>
            <w:tcBorders>
              <w:top w:val="single" w:sz="4" w:space="0" w:color="auto"/>
              <w:left w:val="nil"/>
              <w:bottom w:val="nil"/>
              <w:right w:val="single" w:sz="4" w:space="0" w:color="auto"/>
            </w:tcBorders>
            <w:shd w:val="clear" w:color="auto" w:fill="auto"/>
            <w:noWrap/>
            <w:vAlign w:val="bottom"/>
          </w:tcPr>
          <w:p w:rsidR="000E16D1" w:rsidRDefault="000E16D1" w:rsidP="00FA1E5A">
            <w:pPr>
              <w:rPr>
                <w:rFonts w:ascii="Calibri" w:hAnsi="Calibri"/>
                <w:b/>
                <w:color w:val="000000"/>
                <w:lang w:val="en-GB"/>
              </w:rPr>
            </w:pPr>
            <w:r>
              <w:rPr>
                <w:rFonts w:ascii="Calibri" w:hAnsi="Calibri"/>
                <w:b/>
                <w:color w:val="000000"/>
                <w:lang w:val="en-GB"/>
              </w:rPr>
              <w:t>(18)32020</w:t>
            </w:r>
          </w:p>
          <w:p w:rsidR="000E16D1" w:rsidRDefault="000E16D1" w:rsidP="00FA1E5A">
            <w:pPr>
              <w:rPr>
                <w:rFonts w:ascii="Calibri" w:hAnsi="Calibri"/>
                <w:b/>
                <w:color w:val="000000"/>
                <w:u w:val="single"/>
                <w:lang w:val="en-GB"/>
              </w:rPr>
            </w:pPr>
            <w:r>
              <w:rPr>
                <w:rFonts w:ascii="Calibri" w:hAnsi="Calibri"/>
                <w:b/>
                <w:color w:val="000000"/>
                <w:u w:val="single"/>
                <w:lang w:val="en-GB"/>
              </w:rPr>
              <w:t>(19)180</w:t>
            </w:r>
          </w:p>
          <w:p w:rsidR="000E16D1" w:rsidRDefault="000E16D1" w:rsidP="00FA1E5A">
            <w:pPr>
              <w:rPr>
                <w:rFonts w:ascii="Calibri" w:hAnsi="Calibri"/>
                <w:b/>
                <w:color w:val="000000"/>
                <w:lang w:val="en-GB"/>
              </w:rPr>
            </w:pPr>
            <w:r>
              <w:rPr>
                <w:rFonts w:ascii="Calibri" w:hAnsi="Calibri"/>
                <w:b/>
                <w:color w:val="000000"/>
                <w:lang w:val="en-GB"/>
              </w:rPr>
              <w:t>32200</w:t>
            </w:r>
          </w:p>
          <w:p w:rsidR="000E16D1" w:rsidRDefault="000E16D1" w:rsidP="00FA1E5A">
            <w:pPr>
              <w:rPr>
                <w:rFonts w:ascii="Calibri" w:hAnsi="Calibri"/>
                <w:b/>
                <w:color w:val="000000"/>
                <w:u w:val="single"/>
                <w:lang w:val="en-GB"/>
              </w:rPr>
            </w:pPr>
            <w:r>
              <w:rPr>
                <w:rFonts w:ascii="Calibri" w:hAnsi="Calibri"/>
                <w:b/>
                <w:color w:val="000000"/>
                <w:u w:val="single"/>
                <w:lang w:val="en-GB"/>
              </w:rPr>
              <w:t>16100</w:t>
            </w:r>
          </w:p>
        </w:tc>
        <w:tc>
          <w:tcPr>
            <w:tcW w:w="1276" w:type="dxa"/>
            <w:tcBorders>
              <w:top w:val="single" w:sz="4" w:space="0" w:color="auto"/>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16100 (20)</w:t>
            </w: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single" w:sz="4" w:space="0" w:color="auto"/>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417" w:type="dxa"/>
            <w:gridSpan w:val="2"/>
            <w:tcBorders>
              <w:top w:val="single" w:sz="4" w:space="0" w:color="auto"/>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160"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00" w:type="dxa"/>
            <w:tcBorders>
              <w:top w:val="single" w:sz="4" w:space="0" w:color="auto"/>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single" w:sz="4" w:space="0" w:color="auto"/>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xml:space="preserve"> </w:t>
            </w:r>
          </w:p>
        </w:tc>
      </w:tr>
      <w:tr w:rsidR="000E16D1" w:rsidTr="00FA1E5A">
        <w:trPr>
          <w:trHeight w:val="300"/>
        </w:trPr>
        <w:tc>
          <w:tcPr>
            <w:tcW w:w="129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21</w:t>
      </w:r>
      <w:r>
        <w:rPr>
          <w:rFonts w:ascii="Times New Roman" w:hAnsi="Times New Roman" w:cs="Times New Roman"/>
          <w:color w:val="000000" w:themeColor="text1"/>
          <w:sz w:val="24"/>
          <w:szCs w:val="24"/>
          <w:lang w:val="en-US"/>
        </w:rPr>
        <w:t xml:space="preserve">. 2 months later, the other half of the euros were sold at the following rate of exchange:  € 1 = </w:t>
      </w:r>
      <w:r>
        <w:rPr>
          <w:rFonts w:ascii="Times New Roman" w:hAnsi="Times New Roman" w:cs="Times New Roman"/>
          <w:color w:val="000000" w:themeColor="text1"/>
          <w:sz w:val="24"/>
          <w:szCs w:val="24"/>
        </w:rPr>
        <w:t>33</w:t>
      </w:r>
      <w:r>
        <w:rPr>
          <w:rFonts w:ascii="Times New Roman" w:hAnsi="Times New Roman" w:cs="Times New Roman"/>
          <w:color w:val="000000" w:themeColor="text1"/>
          <w:sz w:val="24"/>
          <w:szCs w:val="24"/>
          <w:lang w:val="en-US"/>
        </w:rPr>
        <w:t xml:space="preserve">,00 TL.          </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Cash in Hand (TL)</w:t>
            </w:r>
          </w:p>
        </w:tc>
        <w:tc>
          <w:tcPr>
            <w:tcW w:w="852" w:type="dxa"/>
          </w:tcPr>
          <w:p w:rsidR="000E16D1" w:rsidRDefault="000E16D1" w:rsidP="00FA1E5A">
            <w:pPr>
              <w:jc w:val="right"/>
              <w:rPr>
                <w:rFonts w:ascii="Cambria Math" w:hAnsi="Cambria Math" w:cs="Cambria Math" w:hint="eastAsia"/>
              </w:rPr>
            </w:pPr>
            <w:r>
              <w:rPr>
                <w:rFonts w:ascii="Cambria Math" w:hAnsi="Cambria Math" w:cs="Cambria Math"/>
              </w:rPr>
              <w:t>33000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Foreign Exchange Losses</w:t>
            </w:r>
          </w:p>
        </w:tc>
        <w:tc>
          <w:tcPr>
            <w:tcW w:w="852" w:type="dxa"/>
          </w:tcPr>
          <w:p w:rsidR="000E16D1" w:rsidRDefault="000E16D1" w:rsidP="00FA1E5A">
            <w:pPr>
              <w:jc w:val="right"/>
              <w:rPr>
                <w:rFonts w:ascii="Cambria Math" w:hAnsi="Cambria Math" w:cs="Cambria Math" w:hint="eastAsia"/>
              </w:rPr>
            </w:pPr>
            <w:r>
              <w:rPr>
                <w:rFonts w:ascii="Cambria Math" w:hAnsi="Cambria Math" w:cs="Cambria Math"/>
              </w:rPr>
              <w:t>2000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right"/>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Cash in Hand (</w:t>
            </w:r>
            <w:r>
              <w:rPr>
                <w:rFonts w:ascii="Times New Roman" w:hAnsi="Times New Roman" w:cs="Times New Roman"/>
                <w:color w:val="000000" w:themeColor="text1"/>
                <w:sz w:val="24"/>
                <w:szCs w:val="24"/>
                <w:lang w:val="en-US"/>
              </w:rPr>
              <w:t>€=1000)</w:t>
            </w:r>
          </w:p>
        </w:tc>
        <w:tc>
          <w:tcPr>
            <w:tcW w:w="786" w:type="dxa"/>
          </w:tcPr>
          <w:p w:rsidR="000E16D1" w:rsidRDefault="000E16D1" w:rsidP="00FA1E5A">
            <w:pPr>
              <w:jc w:val="right"/>
              <w:rPr>
                <w:rFonts w:ascii="Cambria Math" w:hAnsi="Cambria Math" w:cs="Cambria Math" w:hint="eastAsia"/>
              </w:rPr>
            </w:pPr>
            <w:r>
              <w:rPr>
                <w:rFonts w:ascii="Cambria Math" w:hAnsi="Cambria Math" w:cs="Cambria Math"/>
              </w:rPr>
              <w:t>35000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Selling half the euros at a loss.</w:t>
            </w:r>
          </w:p>
        </w:tc>
      </w:tr>
    </w:tbl>
    <w:p w:rsidR="000E16D1" w:rsidRDefault="000E16D1" w:rsidP="000E16D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 </w:t>
      </w:r>
    </w:p>
    <w:p w:rsidR="000E16D1" w:rsidRDefault="000E16D1" w:rsidP="000E16D1">
      <w:pPr>
        <w:numPr>
          <w:ilvl w:val="0"/>
          <w:numId w:val="5"/>
        </w:numPr>
        <w:spacing w:before="120" w:after="120" w:line="240" w:lineRule="auto"/>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ETA Inc. </w:t>
      </w:r>
      <w:r>
        <w:rPr>
          <w:rFonts w:ascii="Times New Roman" w:hAnsi="Times New Roman" w:cs="Times New Roman"/>
          <w:sz w:val="24"/>
          <w:szCs w:val="24"/>
          <w:lang w:val="en-US"/>
        </w:rPr>
        <w:t xml:space="preserve">received a cheque from a customer for the sale of commercial goods (17700 TL, 18 % VAT included). The commercial goods sold costed 13000 TL to </w:t>
      </w:r>
      <w:r>
        <w:rPr>
          <w:rFonts w:ascii="Times New Roman" w:hAnsi="Times New Roman" w:cs="Times New Roman"/>
          <w:color w:val="000000" w:themeColor="text1"/>
          <w:sz w:val="24"/>
          <w:szCs w:val="24"/>
          <w:lang w:val="en-US"/>
        </w:rPr>
        <w:t>ETA Inc.</w:t>
      </w:r>
      <w:r>
        <w:rPr>
          <w:rFonts w:ascii="Times New Roman" w:hAnsi="Times New Roman" w:cs="Times New Roman"/>
          <w:sz w:val="24"/>
          <w:szCs w:val="24"/>
          <w:lang w:val="en-US"/>
        </w:rPr>
        <w:t xml:space="preserve"> </w:t>
      </w:r>
    </w:p>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17700/1,18=15000</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17700-15000=2700</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 Domestic Sales (+), (L) VAT Calculated (+), (A)Cheques Received (+)</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Cheques Received</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17700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Domestic Sales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15000</w:t>
            </w: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VAT Calculated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2700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Selling some commercial goods for a cheque.</w:t>
            </w:r>
          </w:p>
        </w:tc>
      </w:tr>
    </w:tbl>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 COCGS (+), (A) Commercial Goods (-)</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COCGS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13000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Commercial Goods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13000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Cost of selling some commercial goods for a cheque.</w:t>
            </w:r>
          </w:p>
        </w:tc>
      </w:tr>
    </w:tbl>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lang w:val="en-US"/>
        </w:rPr>
        <w:t xml:space="preserve"> ETA Inc. </w:t>
      </w:r>
      <w:r>
        <w:rPr>
          <w:rFonts w:ascii="Times New Roman" w:hAnsi="Times New Roman" w:cs="Times New Roman"/>
          <w:sz w:val="24"/>
          <w:szCs w:val="24"/>
          <w:lang w:val="en-US"/>
        </w:rPr>
        <w:t xml:space="preserve">received a cheque from a customer for the sale of commercial goods (150000 TL, 20 % VAT EXcluded). Vat’S WERE COLLECTED İN CASH. The commercial goods sold costed 90000 TL to </w:t>
      </w:r>
      <w:r>
        <w:rPr>
          <w:rFonts w:ascii="Times New Roman" w:hAnsi="Times New Roman" w:cs="Times New Roman"/>
          <w:color w:val="000000" w:themeColor="text1"/>
          <w:sz w:val="24"/>
          <w:szCs w:val="24"/>
          <w:lang w:val="en-US"/>
        </w:rPr>
        <w:t>ETA Inc.</w:t>
      </w:r>
      <w:r>
        <w:rPr>
          <w:rFonts w:ascii="Times New Roman" w:hAnsi="Times New Roman" w:cs="Times New Roman"/>
          <w:sz w:val="24"/>
          <w:szCs w:val="24"/>
          <w:lang w:val="en-US"/>
        </w:rPr>
        <w:t xml:space="preserve"> </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8"/>
        <w:gridCol w:w="881"/>
        <w:gridCol w:w="3658"/>
        <w:gridCol w:w="881"/>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Cash in Hand</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Cheques Received</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150000</w:t>
            </w: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p>
        </w:tc>
        <w:tc>
          <w:tcPr>
            <w:tcW w:w="786" w:type="dxa"/>
          </w:tcPr>
          <w:p w:rsidR="000E16D1" w:rsidRDefault="000E16D1" w:rsidP="00FA1E5A">
            <w:pPr>
              <w:jc w:val="right"/>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Domestic Sales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150000</w:t>
            </w: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VAT Calculated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Selling some commercial goods for a cheque, VAT’s in cash.</w:t>
            </w:r>
          </w:p>
        </w:tc>
      </w:tr>
    </w:tbl>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 COCGS (+), (A) Commercial Goods (-)</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COCGS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90000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Commercial Goods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90000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Cost of selling some commercial goods for a cheque, VAT’s in cash.</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23</w:t>
      </w:r>
      <w:r>
        <w:rPr>
          <w:rFonts w:ascii="Times New Roman" w:hAnsi="Times New Roman" w:cs="Times New Roman"/>
          <w:sz w:val="24"/>
          <w:szCs w:val="24"/>
          <w:lang w:val="en-US"/>
        </w:rPr>
        <w:t>.</w:t>
      </w:r>
      <w:r>
        <w:rPr>
          <w:rFonts w:ascii="Times New Roman" w:hAnsi="Times New Roman" w:cs="Times New Roman"/>
          <w:color w:val="000000" w:themeColor="text1"/>
          <w:sz w:val="24"/>
          <w:szCs w:val="24"/>
          <w:lang w:val="en-US"/>
        </w:rPr>
        <w:t xml:space="preserve"> ETA Inc.‘ s </w:t>
      </w:r>
      <w:r>
        <w:rPr>
          <w:rFonts w:ascii="Times New Roman" w:hAnsi="Times New Roman" w:cs="Times New Roman"/>
          <w:sz w:val="24"/>
          <w:szCs w:val="24"/>
          <w:lang w:val="en-US"/>
        </w:rPr>
        <w:t>accountants went to the bank and collected a part of the above cheques from the bank. (100000 TL)</w:t>
      </w: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7"/>
        <w:gridCol w:w="881"/>
        <w:gridCol w:w="3659"/>
        <w:gridCol w:w="881"/>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Cash in Hand</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100000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Cheques Received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100000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Collecting some cheques at the bank.</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24</w:t>
      </w:r>
      <w:r>
        <w:rPr>
          <w:rFonts w:ascii="Times New Roman" w:hAnsi="Times New Roman" w:cs="Times New Roman"/>
          <w:sz w:val="24"/>
          <w:szCs w:val="24"/>
          <w:lang w:val="en-US"/>
        </w:rPr>
        <w:t>.</w:t>
      </w:r>
      <w:r>
        <w:rPr>
          <w:rFonts w:ascii="Times New Roman" w:hAnsi="Times New Roman" w:cs="Times New Roman"/>
          <w:color w:val="000000" w:themeColor="text1"/>
          <w:sz w:val="24"/>
          <w:szCs w:val="24"/>
          <w:lang w:val="en-US"/>
        </w:rPr>
        <w:t xml:space="preserve"> ETA Inc. </w:t>
      </w:r>
      <w:r>
        <w:rPr>
          <w:rFonts w:ascii="Times New Roman" w:hAnsi="Times New Roman" w:cs="Times New Roman"/>
          <w:sz w:val="24"/>
          <w:szCs w:val="24"/>
          <w:lang w:val="en-US"/>
        </w:rPr>
        <w:t>endorsed the remaining cheques (50000 TL) for its debt to sellers.</w:t>
      </w: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Suppliers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Cheques Received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Paying for debts to sellers by endorsing some cheques.</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25</w:t>
      </w:r>
      <w:r>
        <w:rPr>
          <w:rFonts w:ascii="Times New Roman" w:hAnsi="Times New Roman" w:cs="Times New Roman"/>
          <w:sz w:val="24"/>
          <w:szCs w:val="24"/>
          <w:lang w:val="en-US"/>
        </w:rPr>
        <w:t>.</w:t>
      </w:r>
      <w:r>
        <w:rPr>
          <w:rFonts w:ascii="Times New Roman" w:hAnsi="Times New Roman" w:cs="Times New Roman"/>
          <w:color w:val="000000" w:themeColor="text1"/>
          <w:sz w:val="24"/>
          <w:szCs w:val="24"/>
          <w:lang w:val="en-US"/>
        </w:rPr>
        <w:t xml:space="preserve"> ETA Inc. </w:t>
      </w:r>
      <w:r>
        <w:rPr>
          <w:rFonts w:ascii="Times New Roman" w:hAnsi="Times New Roman" w:cs="Times New Roman"/>
          <w:sz w:val="24"/>
          <w:szCs w:val="24"/>
          <w:lang w:val="en-US"/>
        </w:rPr>
        <w:t xml:space="preserve">got a cheque from a customer due to a credit local sale last month. (50000 TL+20 % VAT). The commercial goods sold costed 40000 TL to </w:t>
      </w:r>
      <w:r>
        <w:rPr>
          <w:rFonts w:ascii="Times New Roman" w:hAnsi="Times New Roman" w:cs="Times New Roman"/>
          <w:color w:val="000000" w:themeColor="text1"/>
          <w:sz w:val="24"/>
          <w:szCs w:val="24"/>
          <w:lang w:val="en-US"/>
        </w:rPr>
        <w:t>ETA Inc.</w:t>
      </w: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Cheques Received</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60000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Domestic Sales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50000</w:t>
            </w: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VAT Calculated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Selling some commercial goods for a cheque.</w:t>
            </w:r>
          </w:p>
        </w:tc>
      </w:tr>
    </w:tbl>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COCGS</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40000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Commercial Goods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Cost of selling some commercial goods for a cheque.</w:t>
            </w:r>
          </w:p>
        </w:tc>
      </w:tr>
    </w:tbl>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Notes Payable</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59000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Cheques Received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59000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p>
        </w:tc>
      </w:tr>
    </w:tbl>
    <w:p w:rsidR="000E16D1" w:rsidRDefault="000E16D1" w:rsidP="000E16D1">
      <w:pPr>
        <w:spacing w:before="120" w:after="120" w:line="240" w:lineRule="auto"/>
        <w:jc w:val="both"/>
        <w:rPr>
          <w:rFonts w:ascii="Times New Roman" w:hAnsi="Times New Roman" w:cs="Times New Roman"/>
          <w:sz w:val="24"/>
          <w:szCs w:val="24"/>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26</w:t>
      </w:r>
      <w:r>
        <w:rPr>
          <w:rFonts w:ascii="Times New Roman" w:hAnsi="Times New Roman" w:cs="Times New Roman"/>
          <w:sz w:val="24"/>
          <w:szCs w:val="24"/>
          <w:lang w:val="en-US"/>
        </w:rPr>
        <w:t>.</w:t>
      </w:r>
      <w:r>
        <w:rPr>
          <w:rFonts w:ascii="Times New Roman" w:hAnsi="Times New Roman" w:cs="Times New Roman"/>
          <w:color w:val="000000" w:themeColor="text1"/>
          <w:sz w:val="24"/>
          <w:szCs w:val="24"/>
          <w:lang w:val="en-US"/>
        </w:rPr>
        <w:t xml:space="preserve"> ETA Inc. </w:t>
      </w:r>
      <w:r>
        <w:rPr>
          <w:rFonts w:ascii="Times New Roman" w:hAnsi="Times New Roman" w:cs="Times New Roman"/>
          <w:sz w:val="24"/>
          <w:szCs w:val="24"/>
          <w:lang w:val="en-US"/>
        </w:rPr>
        <w:t>exported some commercial goods at $ 50000 and received a cheque of the same amount from a British importer when $ 1 = 12,00 TL. The commercial goods exported costed 450000 TL to the company.</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50000x12=600000</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1"/>
        <w:gridCol w:w="881"/>
        <w:gridCol w:w="3655"/>
        <w:gridCol w:w="881"/>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Cheques Received (</w:t>
            </w:r>
            <w:r>
              <w:rPr>
                <w:rFonts w:ascii="Times New Roman" w:hAnsi="Times New Roman" w:cs="Times New Roman"/>
                <w:lang w:val="en-US"/>
              </w:rPr>
              <w:t>$:50000)</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600000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Export Sales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600000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Exporting some commercial goods for a cheque.</w:t>
            </w:r>
          </w:p>
        </w:tc>
      </w:tr>
    </w:tbl>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5"/>
        <w:gridCol w:w="881"/>
        <w:gridCol w:w="3661"/>
        <w:gridCol w:w="881"/>
      </w:tblGrid>
      <w:tr w:rsidR="000E16D1" w:rsidTr="00FA1E5A">
        <w:tc>
          <w:tcPr>
            <w:tcW w:w="9412"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81"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881"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COCGS</w:t>
            </w:r>
          </w:p>
        </w:tc>
        <w:tc>
          <w:tcPr>
            <w:tcW w:w="881"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450000</w:t>
            </w:r>
          </w:p>
        </w:tc>
        <w:tc>
          <w:tcPr>
            <w:tcW w:w="3716" w:type="dxa"/>
          </w:tcPr>
          <w:p w:rsidR="000E16D1" w:rsidRDefault="000E16D1" w:rsidP="00FA1E5A">
            <w:pPr>
              <w:jc w:val="both"/>
              <w:rPr>
                <w:rFonts w:ascii="Cambria Math" w:hAnsi="Cambria Math" w:cs="Cambria Math" w:hint="eastAsia"/>
                <w:lang w:val="en-GB"/>
              </w:rPr>
            </w:pPr>
          </w:p>
        </w:tc>
        <w:tc>
          <w:tcPr>
            <w:tcW w:w="881"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81"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Commercial Goods</w:t>
            </w:r>
          </w:p>
        </w:tc>
        <w:tc>
          <w:tcPr>
            <w:tcW w:w="881"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450000</w:t>
            </w:r>
          </w:p>
        </w:tc>
      </w:tr>
      <w:tr w:rsidR="000E16D1" w:rsidTr="00FA1E5A">
        <w:trPr>
          <w:trHeight w:val="244"/>
        </w:trPr>
        <w:tc>
          <w:tcPr>
            <w:tcW w:w="9412"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Cost of exporting some commercial goods for a cheque.</w:t>
            </w:r>
          </w:p>
        </w:tc>
      </w:tr>
    </w:tbl>
    <w:p w:rsidR="000E16D1" w:rsidRDefault="000E16D1" w:rsidP="000E16D1">
      <w:pPr>
        <w:spacing w:before="120" w:after="120" w:line="240" w:lineRule="auto"/>
        <w:jc w:val="both"/>
        <w:rPr>
          <w:rFonts w:ascii="Times New Roman" w:hAnsi="Times New Roman" w:cs="Times New Roman"/>
          <w:sz w:val="24"/>
          <w:szCs w:val="24"/>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27</w:t>
      </w:r>
      <w:r>
        <w:rPr>
          <w:rFonts w:ascii="Times New Roman" w:hAnsi="Times New Roman" w:cs="Times New Roman"/>
          <w:sz w:val="24"/>
          <w:szCs w:val="24"/>
          <w:lang w:val="en-US"/>
        </w:rPr>
        <w:t>. In the following day, the TL revalued against the US dollars. The company collected this cheque from the bank. ($ 1 = 11,95 TL)</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 FEL (+), (A) Banks (+), (A) Cheques Received (-)</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50000x11,95=597500</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(12,00-11,95)*50000=2500</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7"/>
        <w:gridCol w:w="881"/>
        <w:gridCol w:w="3659"/>
        <w:gridCol w:w="881"/>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Banks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597500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FEL</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2500</w:t>
            </w: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p>
        </w:tc>
        <w:tc>
          <w:tcPr>
            <w:tcW w:w="786" w:type="dxa"/>
          </w:tcPr>
          <w:p w:rsidR="000E16D1" w:rsidRDefault="000E16D1" w:rsidP="00FA1E5A">
            <w:pPr>
              <w:jc w:val="right"/>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Cheques Received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600000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Collecting some dollar cheques at the bank. (BROE &gt; SROE)</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28</w:t>
      </w:r>
      <w:r>
        <w:rPr>
          <w:rFonts w:ascii="Times New Roman" w:hAnsi="Times New Roman" w:cs="Times New Roman"/>
          <w:sz w:val="24"/>
          <w:szCs w:val="24"/>
          <w:lang w:val="en-US"/>
        </w:rPr>
        <w:t>. In the following day, the TL devalued against the US dollars. The company collected this cheque from the bank. ($ 1 = 12,05 TL)</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FEG (+)</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(12,05-12,00)*50000=2500</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50000x12,05=602500</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7"/>
        <w:gridCol w:w="881"/>
        <w:gridCol w:w="3659"/>
        <w:gridCol w:w="881"/>
      </w:tblGrid>
      <w:tr w:rsidR="000E16D1" w:rsidTr="00FA1E5A">
        <w:tc>
          <w:tcPr>
            <w:tcW w:w="9412"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81"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881"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Banks</w:t>
            </w:r>
          </w:p>
        </w:tc>
        <w:tc>
          <w:tcPr>
            <w:tcW w:w="881"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602500</w:t>
            </w:r>
          </w:p>
        </w:tc>
        <w:tc>
          <w:tcPr>
            <w:tcW w:w="3716" w:type="dxa"/>
          </w:tcPr>
          <w:p w:rsidR="000E16D1" w:rsidRDefault="000E16D1" w:rsidP="00FA1E5A">
            <w:pPr>
              <w:jc w:val="both"/>
              <w:rPr>
                <w:rFonts w:ascii="Cambria Math" w:hAnsi="Cambria Math" w:cs="Cambria Math" w:hint="eastAsia"/>
                <w:lang w:val="en-GB"/>
              </w:rPr>
            </w:pPr>
          </w:p>
        </w:tc>
        <w:tc>
          <w:tcPr>
            <w:tcW w:w="881"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81"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Cheques Received</w:t>
            </w:r>
          </w:p>
        </w:tc>
        <w:tc>
          <w:tcPr>
            <w:tcW w:w="881"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600000</w:t>
            </w: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81"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FEG</w:t>
            </w:r>
          </w:p>
        </w:tc>
        <w:tc>
          <w:tcPr>
            <w:tcW w:w="881"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2500</w:t>
            </w:r>
          </w:p>
        </w:tc>
      </w:tr>
      <w:tr w:rsidR="000E16D1" w:rsidTr="00FA1E5A">
        <w:tc>
          <w:tcPr>
            <w:tcW w:w="9412"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Collecting some dollar cheques at the bank. (SROE &gt; BROE)</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29</w:t>
      </w:r>
      <w:r>
        <w:rPr>
          <w:rFonts w:ascii="Times New Roman" w:hAnsi="Times New Roman" w:cs="Times New Roman"/>
          <w:sz w:val="24"/>
          <w:szCs w:val="24"/>
          <w:lang w:val="en-US"/>
        </w:rPr>
        <w:t xml:space="preserve">. Having applied the bank, it was known to </w:t>
      </w:r>
      <w:r>
        <w:rPr>
          <w:rFonts w:ascii="Times New Roman" w:hAnsi="Times New Roman" w:cs="Times New Roman"/>
          <w:color w:val="000000" w:themeColor="text1"/>
          <w:sz w:val="24"/>
          <w:szCs w:val="24"/>
          <w:lang w:val="en-US"/>
        </w:rPr>
        <w:t xml:space="preserve">ETA Inc. </w:t>
      </w:r>
      <w:r>
        <w:rPr>
          <w:rFonts w:ascii="Times New Roman" w:hAnsi="Times New Roman" w:cs="Times New Roman"/>
          <w:sz w:val="24"/>
          <w:szCs w:val="24"/>
          <w:lang w:val="en-US"/>
        </w:rPr>
        <w:t>that a cheque of 15000 TL was not covered by the customer’s bank account.</w:t>
      </w: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Other Trade Receivables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15000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Cheques Received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15000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Transferring some uncovered cheques to receivables.</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30</w:t>
      </w:r>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lang w:val="en-US"/>
        </w:rPr>
        <w:t xml:space="preserve">ETA Inc. </w:t>
      </w:r>
      <w:r>
        <w:rPr>
          <w:rFonts w:ascii="Times New Roman" w:hAnsi="Times New Roman" w:cs="Times New Roman"/>
          <w:sz w:val="24"/>
          <w:szCs w:val="24"/>
          <w:lang w:val="en-US"/>
        </w:rPr>
        <w:t xml:space="preserve">deposited 150000 TL to open a term deposit account at a bank.    </w:t>
      </w: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9"/>
        <w:gridCol w:w="881"/>
        <w:gridCol w:w="3657"/>
        <w:gridCol w:w="881"/>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Banks</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150000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Cash in Hand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150000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Opening a term deposit account.</w:t>
            </w:r>
          </w:p>
        </w:tc>
      </w:tr>
    </w:tbl>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31</w:t>
      </w:r>
      <w:r>
        <w:rPr>
          <w:rFonts w:ascii="Times New Roman" w:hAnsi="Times New Roman" w:cs="Times New Roman"/>
          <w:sz w:val="24"/>
          <w:szCs w:val="24"/>
          <w:lang w:val="en-US"/>
        </w:rPr>
        <w:t>.</w:t>
      </w:r>
      <w:r>
        <w:rPr>
          <w:rFonts w:ascii="Times New Roman" w:hAnsi="Times New Roman" w:cs="Times New Roman"/>
          <w:color w:val="000000" w:themeColor="text1"/>
          <w:sz w:val="24"/>
          <w:szCs w:val="24"/>
          <w:lang w:val="en-US"/>
        </w:rPr>
        <w:t xml:space="preserve"> ETA Inc. </w:t>
      </w:r>
      <w:r>
        <w:rPr>
          <w:rFonts w:ascii="Times New Roman" w:hAnsi="Times New Roman" w:cs="Times New Roman"/>
          <w:sz w:val="24"/>
          <w:szCs w:val="24"/>
          <w:lang w:val="en-US"/>
        </w:rPr>
        <w:t>withdrew 20000 TL to keep in the petty cash for daily needs.</w:t>
      </w: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Cash in Hand</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20000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Banks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20000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Withdrawing some cash from the bank account.</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32</w:t>
      </w:r>
      <w:r>
        <w:rPr>
          <w:rFonts w:ascii="Times New Roman" w:hAnsi="Times New Roman" w:cs="Times New Roman"/>
          <w:sz w:val="24"/>
          <w:szCs w:val="24"/>
          <w:lang w:val="en-US"/>
        </w:rPr>
        <w:t xml:space="preserve">. A customer deposited 55000 TL to </w:t>
      </w:r>
      <w:r>
        <w:rPr>
          <w:rFonts w:ascii="Times New Roman" w:hAnsi="Times New Roman" w:cs="Times New Roman"/>
          <w:color w:val="000000" w:themeColor="text1"/>
          <w:sz w:val="24"/>
          <w:szCs w:val="24"/>
          <w:lang w:val="en-US"/>
        </w:rPr>
        <w:t>ETA Inc.’s bank account</w:t>
      </w:r>
      <w:r>
        <w:rPr>
          <w:rFonts w:ascii="Times New Roman" w:hAnsi="Times New Roman" w:cs="Times New Roman"/>
          <w:sz w:val="24"/>
          <w:szCs w:val="24"/>
          <w:lang w:val="en-US"/>
        </w:rPr>
        <w:t xml:space="preserve"> as the price of goods purchased on credit last month.  </w:t>
      </w: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Banks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55000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Customers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55000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Collecting some receivables by bank.</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33</w:t>
      </w:r>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lang w:val="en-US"/>
        </w:rPr>
        <w:t xml:space="preserve">ETA Inc. </w:t>
      </w:r>
      <w:r>
        <w:rPr>
          <w:rFonts w:ascii="Times New Roman" w:hAnsi="Times New Roman" w:cs="Times New Roman"/>
          <w:sz w:val="24"/>
          <w:szCs w:val="24"/>
          <w:lang w:val="en-US"/>
        </w:rPr>
        <w:t>deposited € 30.000 to open a foreign exchange account at a bank when € 1 = 16, 20 TL.</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30000x16, 20=486000 TL</w:t>
      </w: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1"/>
        <w:gridCol w:w="881"/>
        <w:gridCol w:w="3655"/>
        <w:gridCol w:w="881"/>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14,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lang w:val="en-US"/>
              </w:rPr>
              <w:t>Banks (€:30000)</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486000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Cash in Hand (TL)</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486000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Times New Roman" w:hAnsi="Times New Roman" w:cs="Times New Roman"/>
                <w:lang w:val="en-US"/>
              </w:rPr>
              <w:t>Opening a foreign exchange account at a bank.</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34</w:t>
      </w:r>
      <w:r>
        <w:rPr>
          <w:rFonts w:ascii="Times New Roman" w:hAnsi="Times New Roman" w:cs="Times New Roman"/>
          <w:sz w:val="24"/>
          <w:szCs w:val="24"/>
          <w:lang w:val="en-US"/>
        </w:rPr>
        <w:t>. At the end of the month, the TL revalued against the euro, when € 1 = 16, 15 TL.</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(16,20-16,15)*30000=1500 TL…(FEL)(+)</w:t>
      </w: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FEL</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1500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lang w:val="en-US"/>
              </w:rPr>
              <w:t>Banks (€:30000)</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1500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Revaluing the foreign exchange account at the period end.</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35</w:t>
      </w:r>
      <w:r>
        <w:rPr>
          <w:rFonts w:ascii="Times New Roman" w:hAnsi="Times New Roman" w:cs="Times New Roman"/>
          <w:sz w:val="24"/>
          <w:szCs w:val="24"/>
          <w:lang w:val="en-US"/>
        </w:rPr>
        <w:t>. At the end of the next month, the TL devalued against the euro, when € 1 = 16, 25 TL. In the same day, ETA Inc. closed the foreign exchange account, when € 1 = 16, 22 TL.</w:t>
      </w:r>
    </w:p>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(16,15-16,25)x30000=3000 TL (FEG) (+)</w:t>
      </w:r>
    </w:p>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January 31, 2020</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lang w:val="en-US"/>
              </w:rPr>
              <w:t>Banks (€:30000)</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FEG</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Revaluing the foreign exchange account at the period end.</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30000x16,22=486600 TL</w:t>
      </w: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7"/>
        <w:gridCol w:w="881"/>
        <w:gridCol w:w="3659"/>
        <w:gridCol w:w="881"/>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January 31, 2020</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Cash in Hand (TL)</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486600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FEL</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900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jc w:val="both"/>
              <w:rPr>
                <w:rFonts w:ascii="Cambria Math" w:hAnsi="Cambria Math" w:cs="Cambria Math" w:hint="eastAsia"/>
                <w:lang w:val="en-GB"/>
              </w:rPr>
            </w:pPr>
            <w:r>
              <w:rPr>
                <w:rFonts w:ascii="Times New Roman" w:hAnsi="Times New Roman" w:cs="Times New Roman"/>
                <w:color w:val="000000" w:themeColor="text1"/>
                <w:lang w:val="en-US"/>
              </w:rPr>
              <w:t>Banks (€:30000)</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487500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Closing the foreign exchange account.</w:t>
            </w:r>
          </w:p>
        </w:tc>
      </w:tr>
    </w:tbl>
    <w:p w:rsidR="000E16D1" w:rsidRDefault="000E16D1" w:rsidP="000E16D1">
      <w:pPr>
        <w:spacing w:before="120" w:after="120" w:line="240" w:lineRule="auto"/>
        <w:jc w:val="both"/>
        <w:rPr>
          <w:rFonts w:ascii="Times New Roman" w:hAnsi="Times New Roman" w:cs="Times New Roman"/>
          <w:sz w:val="24"/>
          <w:szCs w:val="24"/>
        </w:rPr>
      </w:pPr>
    </w:p>
    <w:p w:rsidR="000E16D1" w:rsidRDefault="000E16D1" w:rsidP="000E16D1">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487500/30000=16,25 TL (BROE)</w:t>
      </w:r>
    </w:p>
    <w:p w:rsidR="000E16D1" w:rsidRDefault="000E16D1" w:rsidP="000E16D1">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SROE=16,22 TL</w:t>
      </w:r>
    </w:p>
    <w:p w:rsidR="000E16D1" w:rsidRDefault="000E16D1" w:rsidP="000E16D1">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(16,22-16,25)*30000=900 TL (FEL)</w:t>
      </w:r>
    </w:p>
    <w:p w:rsidR="000E16D1" w:rsidRDefault="000E16D1" w:rsidP="000E16D1">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30000x16,25=</w:t>
      </w:r>
    </w:p>
    <w:p w:rsidR="000E16D1" w:rsidRDefault="000E16D1" w:rsidP="000E16D1">
      <w:pPr>
        <w:rPr>
          <w:rFonts w:ascii="Calibri" w:hAnsi="Calibri" w:cs="Calibri"/>
          <w:b/>
          <w:bCs/>
          <w:lang w:val="en-GB"/>
        </w:rPr>
      </w:pPr>
      <w:r>
        <w:rPr>
          <w:rFonts w:ascii="Calibri" w:hAnsi="Calibri" w:cs="Calibri"/>
          <w:b/>
          <w:bCs/>
          <w:lang w:val="en-GB"/>
        </w:rPr>
        <w:t xml:space="preserve">  Banks (</w:t>
      </w:r>
      <w:r>
        <w:rPr>
          <w:rFonts w:ascii="Times New Roman" w:hAnsi="Times New Roman" w:cs="Times New Roman"/>
          <w:color w:val="000000" w:themeColor="text1"/>
          <w:sz w:val="24"/>
          <w:szCs w:val="24"/>
          <w:lang w:val="en-US"/>
        </w:rPr>
        <w:t>€:30000)</w:t>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r>
      <w:r>
        <w:rPr>
          <w:rFonts w:ascii="Calibri" w:hAnsi="Calibri" w:cs="Calibri"/>
          <w:b/>
          <w:bCs/>
          <w:lang w:val="en-GB"/>
        </w:rPr>
        <w:tab/>
        <w:t xml:space="preserve">   </w:t>
      </w:r>
    </w:p>
    <w:tbl>
      <w:tblPr>
        <w:tblW w:w="8804" w:type="dxa"/>
        <w:tblInd w:w="55" w:type="dxa"/>
        <w:tblCellMar>
          <w:left w:w="70" w:type="dxa"/>
          <w:right w:w="70" w:type="dxa"/>
        </w:tblCellMar>
        <w:tblLook w:val="04A0" w:firstRow="1" w:lastRow="0" w:firstColumn="1" w:lastColumn="0" w:noHBand="0" w:noVBand="1"/>
      </w:tblPr>
      <w:tblGrid>
        <w:gridCol w:w="1291"/>
        <w:gridCol w:w="1276"/>
        <w:gridCol w:w="283"/>
        <w:gridCol w:w="1418"/>
        <w:gridCol w:w="682"/>
        <w:gridCol w:w="735"/>
        <w:gridCol w:w="142"/>
        <w:gridCol w:w="18"/>
        <w:gridCol w:w="1400"/>
        <w:gridCol w:w="1559"/>
      </w:tblGrid>
      <w:tr w:rsidR="000E16D1" w:rsidTr="00FA1E5A">
        <w:trPr>
          <w:trHeight w:val="300"/>
        </w:trPr>
        <w:tc>
          <w:tcPr>
            <w:tcW w:w="1291" w:type="dxa"/>
            <w:tcBorders>
              <w:top w:val="single" w:sz="4" w:space="0" w:color="auto"/>
              <w:left w:val="nil"/>
              <w:bottom w:val="nil"/>
              <w:right w:val="single" w:sz="4" w:space="0" w:color="auto"/>
            </w:tcBorders>
            <w:shd w:val="clear" w:color="auto" w:fill="auto"/>
            <w:noWrap/>
            <w:vAlign w:val="bottom"/>
          </w:tcPr>
          <w:p w:rsidR="000E16D1" w:rsidRDefault="000E16D1" w:rsidP="00FA1E5A">
            <w:pPr>
              <w:rPr>
                <w:rFonts w:ascii="Calibri" w:hAnsi="Calibri"/>
                <w:b/>
                <w:color w:val="000000"/>
                <w:lang w:val="en-GB"/>
              </w:rPr>
            </w:pPr>
            <w:r>
              <w:rPr>
                <w:rFonts w:ascii="Calibri" w:hAnsi="Calibri"/>
                <w:b/>
                <w:color w:val="000000"/>
                <w:lang w:val="en-GB"/>
              </w:rPr>
              <w:t>(33)486000</w:t>
            </w:r>
          </w:p>
          <w:p w:rsidR="000E16D1" w:rsidRDefault="000E16D1" w:rsidP="00FA1E5A">
            <w:pPr>
              <w:rPr>
                <w:rFonts w:ascii="Calibri" w:hAnsi="Calibri"/>
                <w:b/>
                <w:color w:val="000000"/>
                <w:lang w:val="en-GB"/>
              </w:rPr>
            </w:pPr>
            <w:r>
              <w:rPr>
                <w:rFonts w:ascii="Calibri" w:hAnsi="Calibri"/>
                <w:b/>
                <w:color w:val="000000"/>
                <w:lang w:val="en-GB"/>
              </w:rPr>
              <w:t>(35)3000</w:t>
            </w:r>
          </w:p>
          <w:p w:rsidR="000E16D1" w:rsidRDefault="000E16D1" w:rsidP="00FA1E5A">
            <w:pPr>
              <w:rPr>
                <w:rFonts w:ascii="Calibri" w:hAnsi="Calibri"/>
                <w:b/>
                <w:color w:val="000000"/>
                <w:u w:val="single"/>
                <w:lang w:val="en-GB"/>
              </w:rPr>
            </w:pPr>
            <w:r>
              <w:rPr>
                <w:rFonts w:ascii="Calibri" w:hAnsi="Calibri"/>
                <w:b/>
                <w:color w:val="000000"/>
                <w:u w:val="single"/>
                <w:lang w:val="en-GB"/>
              </w:rPr>
              <w:t>487500</w:t>
            </w:r>
          </w:p>
        </w:tc>
        <w:tc>
          <w:tcPr>
            <w:tcW w:w="1276" w:type="dxa"/>
            <w:tcBorders>
              <w:top w:val="single" w:sz="4" w:space="0" w:color="auto"/>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1500 (34)</w:t>
            </w: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single" w:sz="4" w:space="0" w:color="auto"/>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417" w:type="dxa"/>
            <w:gridSpan w:val="2"/>
            <w:tcBorders>
              <w:top w:val="single" w:sz="4" w:space="0" w:color="auto"/>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160"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00" w:type="dxa"/>
            <w:tcBorders>
              <w:top w:val="single" w:sz="4" w:space="0" w:color="auto"/>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single" w:sz="4" w:space="0" w:color="auto"/>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xml:space="preserve"> </w:t>
            </w:r>
          </w:p>
        </w:tc>
      </w:tr>
      <w:tr w:rsidR="000E16D1" w:rsidTr="00FA1E5A">
        <w:trPr>
          <w:trHeight w:val="300"/>
        </w:trPr>
        <w:tc>
          <w:tcPr>
            <w:tcW w:w="129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left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left w:val="single" w:sz="4" w:space="0" w:color="auto"/>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r w:rsidR="000E16D1" w:rsidTr="00FA1E5A">
        <w:trPr>
          <w:trHeight w:val="300"/>
        </w:trPr>
        <w:tc>
          <w:tcPr>
            <w:tcW w:w="1291" w:type="dxa"/>
            <w:tcBorders>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276" w:type="dxa"/>
            <w:tcBorders>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283" w:type="dxa"/>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682"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c>
          <w:tcPr>
            <w:tcW w:w="877" w:type="dxa"/>
            <w:gridSpan w:val="2"/>
            <w:tcBorders>
              <w:top w:val="nil"/>
              <w:left w:val="nil"/>
              <w:bottom w:val="nil"/>
              <w:right w:val="nil"/>
            </w:tcBorders>
            <w:shd w:val="clear" w:color="auto" w:fill="auto"/>
            <w:noWrap/>
            <w:vAlign w:val="bottom"/>
          </w:tcPr>
          <w:p w:rsidR="000E16D1" w:rsidRDefault="000E16D1" w:rsidP="00FA1E5A">
            <w:pPr>
              <w:rPr>
                <w:rFonts w:ascii="Calibri" w:hAnsi="Calibri"/>
                <w:color w:val="000000"/>
                <w:lang w:val="en-GB"/>
              </w:rPr>
            </w:pPr>
          </w:p>
        </w:tc>
        <w:tc>
          <w:tcPr>
            <w:tcW w:w="1418" w:type="dxa"/>
            <w:gridSpan w:val="2"/>
            <w:tcBorders>
              <w:top w:val="nil"/>
              <w:left w:val="nil"/>
              <w:bottom w:val="nil"/>
              <w:right w:val="single" w:sz="4" w:space="0" w:color="auto"/>
            </w:tcBorders>
            <w:shd w:val="clear" w:color="auto" w:fill="auto"/>
            <w:noWrap/>
            <w:vAlign w:val="bottom"/>
          </w:tcPr>
          <w:p w:rsidR="000E16D1" w:rsidRDefault="000E16D1" w:rsidP="00FA1E5A">
            <w:pPr>
              <w:rPr>
                <w:rFonts w:ascii="Calibri" w:hAnsi="Calibri"/>
                <w:color w:val="000000"/>
                <w:lang w:val="en-GB"/>
              </w:rPr>
            </w:pPr>
          </w:p>
        </w:tc>
        <w:tc>
          <w:tcPr>
            <w:tcW w:w="1559" w:type="dxa"/>
            <w:tcBorders>
              <w:top w:val="nil"/>
              <w:left w:val="single" w:sz="4" w:space="0" w:color="auto"/>
              <w:bottom w:val="nil"/>
              <w:right w:val="nil"/>
            </w:tcBorders>
            <w:shd w:val="clear" w:color="auto" w:fill="auto"/>
            <w:noWrap/>
            <w:vAlign w:val="bottom"/>
          </w:tcPr>
          <w:p w:rsidR="000E16D1" w:rsidRDefault="000E16D1" w:rsidP="00FA1E5A">
            <w:pPr>
              <w:rPr>
                <w:rFonts w:ascii="Calibri" w:hAnsi="Calibri"/>
                <w:color w:val="000000"/>
                <w:lang w:val="en-GB"/>
              </w:rPr>
            </w:pPr>
            <w:r>
              <w:rPr>
                <w:rFonts w:ascii="Calibri" w:hAnsi="Calibri"/>
                <w:color w:val="000000"/>
                <w:lang w:val="en-GB"/>
              </w:rPr>
              <w:t> </w:t>
            </w:r>
          </w:p>
        </w:tc>
      </w:tr>
    </w:tbl>
    <w:p w:rsidR="000E16D1" w:rsidRDefault="000E16D1" w:rsidP="000E16D1">
      <w:pPr>
        <w:spacing w:before="120" w:after="120" w:line="240" w:lineRule="auto"/>
        <w:jc w:val="both"/>
        <w:rPr>
          <w:rFonts w:ascii="Times New Roman" w:hAnsi="Times New Roman" w:cs="Times New Roman"/>
          <w:sz w:val="24"/>
          <w:szCs w:val="24"/>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36</w:t>
      </w:r>
      <w:r>
        <w:rPr>
          <w:rFonts w:ascii="Times New Roman" w:hAnsi="Times New Roman" w:cs="Times New Roman"/>
          <w:sz w:val="24"/>
          <w:szCs w:val="24"/>
          <w:lang w:val="en-US"/>
        </w:rPr>
        <w:t>.</w:t>
      </w:r>
      <w:r>
        <w:rPr>
          <w:rFonts w:ascii="Times New Roman" w:hAnsi="Times New Roman" w:cs="Times New Roman"/>
          <w:color w:val="000000" w:themeColor="text1"/>
          <w:sz w:val="24"/>
          <w:szCs w:val="24"/>
          <w:lang w:val="en-US"/>
        </w:rPr>
        <w:t xml:space="preserve"> ETA Inc. </w:t>
      </w:r>
      <w:r>
        <w:rPr>
          <w:rFonts w:ascii="Times New Roman" w:hAnsi="Times New Roman" w:cs="Times New Roman"/>
          <w:sz w:val="24"/>
          <w:szCs w:val="24"/>
          <w:lang w:val="en-US"/>
        </w:rPr>
        <w:t>purchased some commercial goods amounting to 200000 TL except 20 % VAT and gave a cheque of the same amount to the seller.  Only VAT’s were paid in cash.</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 CGPO (-) (+), (A) Commercial Goods (+), (A)VAT Deductible (+)</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4"/>
        <w:gridCol w:w="881"/>
        <w:gridCol w:w="3652"/>
        <w:gridCol w:w="881"/>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Commercial Goods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200000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VAT Deductible</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40000</w:t>
            </w: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p>
        </w:tc>
        <w:tc>
          <w:tcPr>
            <w:tcW w:w="786" w:type="dxa"/>
          </w:tcPr>
          <w:p w:rsidR="000E16D1" w:rsidRDefault="000E16D1" w:rsidP="00FA1E5A">
            <w:pPr>
              <w:jc w:val="right"/>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CGPO</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200000</w:t>
            </w: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Cash in Hand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Purchasing some commercial goods by drawing a cheque.</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37</w:t>
      </w:r>
      <w:r>
        <w:rPr>
          <w:rFonts w:ascii="Times New Roman" w:hAnsi="Times New Roman" w:cs="Times New Roman"/>
          <w:sz w:val="24"/>
          <w:szCs w:val="24"/>
          <w:lang w:val="en-US"/>
        </w:rPr>
        <w:t>. The seller went to the bank and collected half the cheques above.</w:t>
      </w:r>
    </w:p>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Banks (-), (CA) CGPO(-)</w:t>
      </w: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9"/>
        <w:gridCol w:w="881"/>
        <w:gridCol w:w="3657"/>
        <w:gridCol w:w="881"/>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CGPO</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rPr>
              <w:t>1</w:t>
            </w:r>
            <w:r>
              <w:rPr>
                <w:rFonts w:ascii="Cambria Math" w:hAnsi="Cambria Math" w:cs="Cambria Math"/>
                <w:lang w:val="en-GB"/>
              </w:rPr>
              <w:t>00000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Banks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rPr>
              <w:t>1</w:t>
            </w:r>
            <w:r>
              <w:rPr>
                <w:rFonts w:ascii="Cambria Math" w:hAnsi="Cambria Math" w:cs="Cambria Math"/>
                <w:lang w:val="en-GB"/>
              </w:rPr>
              <w:t>00000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Paying for half the cheques from the bank account.</w:t>
            </w:r>
          </w:p>
        </w:tc>
      </w:tr>
    </w:tbl>
    <w:p w:rsidR="000E16D1" w:rsidRDefault="000E16D1" w:rsidP="000E16D1">
      <w:pPr>
        <w:spacing w:before="120" w:after="120" w:line="240" w:lineRule="auto"/>
        <w:jc w:val="both"/>
        <w:rPr>
          <w:rFonts w:ascii="Times New Roman" w:hAnsi="Times New Roman" w:cs="Times New Roman"/>
          <w:b/>
          <w:sz w:val="24"/>
          <w:szCs w:val="24"/>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38</w:t>
      </w:r>
      <w:r>
        <w:rPr>
          <w:rFonts w:ascii="Times New Roman" w:hAnsi="Times New Roman" w:cs="Times New Roman"/>
          <w:sz w:val="24"/>
          <w:szCs w:val="24"/>
          <w:lang w:val="en-US"/>
        </w:rPr>
        <w:t>.</w:t>
      </w:r>
      <w:r>
        <w:rPr>
          <w:rFonts w:ascii="Times New Roman" w:hAnsi="Times New Roman" w:cs="Times New Roman"/>
          <w:color w:val="000000" w:themeColor="text1"/>
          <w:sz w:val="24"/>
          <w:szCs w:val="24"/>
          <w:lang w:val="en-US"/>
        </w:rPr>
        <w:t xml:space="preserve"> ETA Inc. </w:t>
      </w:r>
      <w:r>
        <w:rPr>
          <w:rFonts w:ascii="Times New Roman" w:hAnsi="Times New Roman" w:cs="Times New Roman"/>
          <w:sz w:val="24"/>
          <w:szCs w:val="24"/>
          <w:lang w:val="en-US"/>
        </w:rPr>
        <w:t>gave a payment order to the bank to pay 50000 TL for a 25-day debt to the seller.</w:t>
      </w: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Suppliers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CGPO</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Giving a payment order to the bank.</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39</w:t>
      </w:r>
      <w:r>
        <w:rPr>
          <w:rFonts w:ascii="Times New Roman" w:hAnsi="Times New Roman" w:cs="Times New Roman"/>
          <w:sz w:val="24"/>
          <w:szCs w:val="24"/>
          <w:lang w:val="en-US"/>
        </w:rPr>
        <w:t xml:space="preserve">. The bank informed </w:t>
      </w:r>
      <w:r>
        <w:rPr>
          <w:rFonts w:ascii="Times New Roman" w:hAnsi="Times New Roman" w:cs="Times New Roman"/>
          <w:color w:val="000000" w:themeColor="text1"/>
          <w:sz w:val="24"/>
          <w:szCs w:val="24"/>
          <w:lang w:val="en-US"/>
        </w:rPr>
        <w:t xml:space="preserve">ETA Inc. </w:t>
      </w:r>
      <w:r>
        <w:rPr>
          <w:rFonts w:ascii="Times New Roman" w:hAnsi="Times New Roman" w:cs="Times New Roman"/>
          <w:sz w:val="24"/>
          <w:szCs w:val="24"/>
          <w:lang w:val="en-US"/>
        </w:rPr>
        <w:t>about the fact that the payment order was carried out by the bank.</w:t>
      </w: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CGPO</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50000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Banks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50000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Carrying out the payment order by the bank.</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40</w:t>
      </w:r>
      <w:r>
        <w:rPr>
          <w:rFonts w:ascii="Times New Roman" w:hAnsi="Times New Roman" w:cs="Times New Roman"/>
          <w:sz w:val="24"/>
          <w:szCs w:val="24"/>
          <w:lang w:val="en-US"/>
        </w:rPr>
        <w:t>.</w:t>
      </w:r>
      <w:r>
        <w:rPr>
          <w:rFonts w:ascii="Times New Roman" w:hAnsi="Times New Roman" w:cs="Times New Roman"/>
          <w:color w:val="000000" w:themeColor="text1"/>
          <w:sz w:val="24"/>
          <w:szCs w:val="24"/>
          <w:lang w:val="en-US"/>
        </w:rPr>
        <w:t xml:space="preserve"> ETA Inc. </w:t>
      </w:r>
      <w:r>
        <w:rPr>
          <w:rFonts w:ascii="Times New Roman" w:hAnsi="Times New Roman" w:cs="Times New Roman"/>
          <w:sz w:val="24"/>
          <w:szCs w:val="24"/>
          <w:lang w:val="en-US"/>
        </w:rPr>
        <w:t xml:space="preserve">purchased some postage stamps (1.000 TL) and revenue stamps (2.000 TL) at a stationery shop.  </w:t>
      </w:r>
    </w:p>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Other Liquid Assets (+), Cash in Hand (-)</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OLA</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Cash in Hand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3000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Buying some stamps in cash.</w:t>
            </w:r>
          </w:p>
        </w:tc>
      </w:tr>
    </w:tbl>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41</w:t>
      </w:r>
      <w:r>
        <w:rPr>
          <w:rFonts w:ascii="Times New Roman" w:hAnsi="Times New Roman" w:cs="Times New Roman"/>
          <w:sz w:val="24"/>
          <w:szCs w:val="24"/>
          <w:lang w:val="en-US"/>
        </w:rPr>
        <w:t>.</w:t>
      </w:r>
      <w:r>
        <w:rPr>
          <w:rFonts w:ascii="Times New Roman" w:hAnsi="Times New Roman" w:cs="Times New Roman"/>
          <w:color w:val="000000" w:themeColor="text1"/>
          <w:sz w:val="24"/>
          <w:szCs w:val="24"/>
          <w:lang w:val="en-US"/>
        </w:rPr>
        <w:t xml:space="preserve"> ETA Inc. </w:t>
      </w:r>
      <w:r>
        <w:rPr>
          <w:rFonts w:ascii="Times New Roman" w:hAnsi="Times New Roman" w:cs="Times New Roman"/>
          <w:sz w:val="24"/>
          <w:szCs w:val="24"/>
          <w:lang w:val="en-US"/>
        </w:rPr>
        <w:t>used a part of the postage stamps (600 TL) and revenue stamps (750 TL) in their posts and contracts.</w:t>
      </w:r>
    </w:p>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Other Liquid Assets (-),</w:t>
      </w:r>
    </w:p>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GAE</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1350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OLA</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1350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Using some stamps.</w:t>
            </w:r>
          </w:p>
        </w:tc>
      </w:tr>
    </w:tbl>
    <w:p w:rsidR="000E16D1" w:rsidRDefault="000E16D1" w:rsidP="000E16D1">
      <w:pPr>
        <w:tabs>
          <w:tab w:val="left" w:pos="1242"/>
        </w:tabs>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42</w:t>
      </w:r>
      <w:r>
        <w:rPr>
          <w:rFonts w:ascii="Times New Roman" w:hAnsi="Times New Roman" w:cs="Times New Roman"/>
          <w:sz w:val="24"/>
          <w:szCs w:val="24"/>
          <w:lang w:val="en-US"/>
        </w:rPr>
        <w:t>.</w:t>
      </w:r>
      <w:r>
        <w:rPr>
          <w:rFonts w:ascii="Times New Roman" w:hAnsi="Times New Roman" w:cs="Times New Roman"/>
          <w:color w:val="000000" w:themeColor="text1"/>
          <w:sz w:val="24"/>
          <w:szCs w:val="24"/>
          <w:lang w:val="en-US"/>
        </w:rPr>
        <w:t xml:space="preserve"> ETA Inc. </w:t>
      </w:r>
      <w:r>
        <w:rPr>
          <w:rFonts w:ascii="Times New Roman" w:hAnsi="Times New Roman" w:cs="Times New Roman"/>
          <w:sz w:val="24"/>
          <w:szCs w:val="24"/>
          <w:lang w:val="en-US"/>
        </w:rPr>
        <w:t>sold some commercial goods at 8260 TL including 18 % VAT by means of credit card. These commercial goods costed 5000 TL to the company.</w:t>
      </w:r>
    </w:p>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8260/1,18=7000</w:t>
      </w: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8260-7000=1260</w:t>
      </w:r>
    </w:p>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OLA</w:t>
            </w:r>
          </w:p>
        </w:tc>
        <w:tc>
          <w:tcPr>
            <w:tcW w:w="852"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8260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Domestic Sales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7000</w:t>
            </w: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VAT Calculated</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1260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Selling some commercial goods by credit card.</w:t>
            </w:r>
          </w:p>
        </w:tc>
      </w:tr>
    </w:tbl>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COCGS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5000</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Commercial Goods</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5000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Cost of selling some commercial goods by credit card.</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sz w:val="24"/>
          <w:szCs w:val="24"/>
          <w:lang w:val="en-US"/>
        </w:rPr>
        <w:lastRenderedPageBreak/>
        <w:t>43</w:t>
      </w:r>
      <w:r>
        <w:rPr>
          <w:rFonts w:ascii="Times New Roman" w:hAnsi="Times New Roman" w:cs="Times New Roman"/>
          <w:sz w:val="24"/>
          <w:szCs w:val="24"/>
          <w:lang w:val="en-US"/>
        </w:rPr>
        <w:t>.</w:t>
      </w:r>
      <w:r>
        <w:rPr>
          <w:rFonts w:ascii="Times New Roman" w:hAnsi="Times New Roman" w:cs="Times New Roman"/>
          <w:color w:val="000000" w:themeColor="text1"/>
          <w:sz w:val="24"/>
          <w:szCs w:val="24"/>
          <w:lang w:val="en-US"/>
        </w:rPr>
        <w:t xml:space="preserve"> ETA Inc. </w:t>
      </w:r>
      <w:r>
        <w:rPr>
          <w:rFonts w:ascii="Times New Roman" w:hAnsi="Times New Roman" w:cs="Times New Roman"/>
          <w:sz w:val="24"/>
          <w:szCs w:val="24"/>
          <w:lang w:val="en-US"/>
        </w:rPr>
        <w:t xml:space="preserve">took and submitted all credit card slips to the bank and collected them. The bank charged 0,5 % commission on the sum of slips and paid the remaining amount in cash to </w:t>
      </w:r>
      <w:r>
        <w:rPr>
          <w:rFonts w:ascii="Times New Roman" w:hAnsi="Times New Roman" w:cs="Times New Roman"/>
          <w:color w:val="000000" w:themeColor="text1"/>
          <w:sz w:val="24"/>
          <w:szCs w:val="24"/>
          <w:lang w:val="en-US"/>
        </w:rPr>
        <w:t>ETA Inc.</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8260x0,5%~41</w:t>
      </w:r>
    </w:p>
    <w:p w:rsidR="000E16D1" w:rsidRDefault="000E16D1" w:rsidP="000E16D1">
      <w:pPr>
        <w:spacing w:before="12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8260-41=8219</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Cash in Hand</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8219</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Commission Expenses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41</w:t>
            </w: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p>
        </w:tc>
        <w:tc>
          <w:tcPr>
            <w:tcW w:w="786" w:type="dxa"/>
          </w:tcPr>
          <w:p w:rsidR="000E16D1" w:rsidRDefault="000E16D1" w:rsidP="00FA1E5A">
            <w:pPr>
              <w:jc w:val="right"/>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OLA</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8260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Collecting credit card slips at the bank.</w:t>
            </w: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44</w:t>
      </w:r>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lang w:val="en-US"/>
        </w:rPr>
        <w:t>ETA Inc.</w:t>
      </w:r>
      <w:r>
        <w:rPr>
          <w:rFonts w:ascii="Times New Roman" w:hAnsi="Times New Roman" w:cs="Times New Roman"/>
          <w:sz w:val="24"/>
          <w:szCs w:val="24"/>
          <w:lang w:val="en-US"/>
        </w:rPr>
        <w:t xml:space="preserve"> took and submitted all credit card slips to the bank and collected them. The bank charged 0,5 % commission on the sum of slips and deposited the remaining amount to the </w:t>
      </w:r>
      <w:r>
        <w:rPr>
          <w:rFonts w:ascii="Times New Roman" w:hAnsi="Times New Roman" w:cs="Times New Roman"/>
          <w:color w:val="000000" w:themeColor="text1"/>
          <w:sz w:val="24"/>
          <w:szCs w:val="24"/>
          <w:lang w:val="en-US"/>
        </w:rPr>
        <w:t>ETA Inc.’s bank account</w:t>
      </w:r>
      <w:r>
        <w:rPr>
          <w:rFonts w:ascii="Times New Roman" w:hAnsi="Times New Roman" w:cs="Times New Roman"/>
          <w:sz w:val="24"/>
          <w:szCs w:val="24"/>
          <w:lang w:val="en-US"/>
        </w:rPr>
        <w:t xml:space="preserve">.      </w:t>
      </w:r>
    </w:p>
    <w:p w:rsidR="000E16D1" w:rsidRDefault="000E16D1" w:rsidP="000E16D1">
      <w:pPr>
        <w:spacing w:before="120" w:after="120" w:line="240" w:lineRule="auto"/>
        <w:jc w:val="both"/>
        <w:rPr>
          <w:rFonts w:ascii="Times New Roman" w:hAnsi="Times New Roman" w:cs="Times New Roman"/>
          <w:sz w:val="24"/>
          <w:szCs w:val="24"/>
          <w:lang w:val="en-US"/>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34"/>
        <w:gridCol w:w="852"/>
        <w:gridCol w:w="3716"/>
        <w:gridCol w:w="786"/>
      </w:tblGrid>
      <w:tr w:rsidR="000E16D1" w:rsidTr="00FA1E5A">
        <w:tc>
          <w:tcPr>
            <w:tcW w:w="9288" w:type="dxa"/>
            <w:gridSpan w:val="4"/>
          </w:tcPr>
          <w:p w:rsidR="000E16D1" w:rsidRDefault="000E16D1" w:rsidP="00FA1E5A">
            <w:pPr>
              <w:jc w:val="center"/>
              <w:rPr>
                <w:rFonts w:ascii="Cambria Math" w:hAnsi="Cambria Math" w:cs="Cambria Math" w:hint="eastAsia"/>
                <w:b/>
                <w:lang w:val="en-GB"/>
              </w:rPr>
            </w:pPr>
            <w:r>
              <w:rPr>
                <w:rFonts w:ascii="Cambria Math" w:hAnsi="Cambria Math" w:cs="Cambria Math"/>
                <w:b/>
                <w:lang w:val="en-GB"/>
              </w:rPr>
              <w:t>December 31, 2019</w:t>
            </w:r>
          </w:p>
        </w:tc>
      </w:tr>
      <w:tr w:rsidR="000E16D1" w:rsidTr="00FA1E5A">
        <w:tc>
          <w:tcPr>
            <w:tcW w:w="3934"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DEBIT</w:t>
            </w:r>
          </w:p>
        </w:tc>
        <w:tc>
          <w:tcPr>
            <w:tcW w:w="852"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c>
          <w:tcPr>
            <w:tcW w:w="3716" w:type="dxa"/>
          </w:tcPr>
          <w:p w:rsidR="000E16D1" w:rsidRDefault="000E16D1" w:rsidP="00FA1E5A">
            <w:pPr>
              <w:rPr>
                <w:rFonts w:ascii="Cambria Math" w:hAnsi="Cambria Math" w:cs="Cambria Math" w:hint="eastAsia"/>
                <w:b/>
                <w:lang w:val="en-GB"/>
              </w:rPr>
            </w:pPr>
            <w:r>
              <w:rPr>
                <w:rFonts w:ascii="Cambria Math" w:hAnsi="Cambria Math" w:cs="Cambria Math"/>
                <w:b/>
                <w:lang w:val="en-GB"/>
              </w:rPr>
              <w:t>CREDIT</w:t>
            </w:r>
          </w:p>
        </w:tc>
        <w:tc>
          <w:tcPr>
            <w:tcW w:w="786" w:type="dxa"/>
          </w:tcPr>
          <w:p w:rsidR="000E16D1" w:rsidRDefault="000E16D1" w:rsidP="00FA1E5A">
            <w:pPr>
              <w:jc w:val="center"/>
              <w:rPr>
                <w:rFonts w:ascii="Cambria Math" w:hAnsi="Cambria Math" w:cs="Times New Roman" w:hint="eastAsia"/>
                <w:b/>
                <w:lang w:val="en-GB"/>
              </w:rPr>
            </w:pPr>
            <w:r>
              <w:rPr>
                <w:rFonts w:ascii="Cambria Math" w:hAnsi="Cambria Math" w:cs="Times New Roman"/>
                <w:b/>
                <w:lang w:val="en-GB"/>
              </w:rPr>
              <w:t>TL</w:t>
            </w: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Banks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8219</w:t>
            </w:r>
          </w:p>
        </w:tc>
        <w:tc>
          <w:tcPr>
            <w:tcW w:w="3716" w:type="dxa"/>
          </w:tcPr>
          <w:p w:rsidR="000E16D1" w:rsidRDefault="000E16D1" w:rsidP="00FA1E5A">
            <w:pPr>
              <w:jc w:val="both"/>
              <w:rPr>
                <w:rFonts w:ascii="Cambria Math" w:hAnsi="Cambria Math" w:cs="Cambria Math" w:hint="eastAsia"/>
                <w:lang w:val="en-GB"/>
              </w:rPr>
            </w:pPr>
          </w:p>
        </w:tc>
        <w:tc>
          <w:tcPr>
            <w:tcW w:w="786" w:type="dxa"/>
          </w:tcPr>
          <w:p w:rsidR="000E16D1" w:rsidRDefault="000E16D1" w:rsidP="00FA1E5A">
            <w:pPr>
              <w:jc w:val="both"/>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r>
              <w:rPr>
                <w:rFonts w:ascii="Cambria Math" w:hAnsi="Cambria Math" w:cs="Cambria Math"/>
                <w:lang w:val="en-GB"/>
              </w:rPr>
              <w:t>Commission Expenses</w:t>
            </w:r>
          </w:p>
        </w:tc>
        <w:tc>
          <w:tcPr>
            <w:tcW w:w="852"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41</w:t>
            </w: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p>
        </w:tc>
        <w:tc>
          <w:tcPr>
            <w:tcW w:w="786" w:type="dxa"/>
          </w:tcPr>
          <w:p w:rsidR="000E16D1" w:rsidRDefault="000E16D1" w:rsidP="00FA1E5A">
            <w:pPr>
              <w:jc w:val="right"/>
              <w:rPr>
                <w:rFonts w:ascii="Cambria Math" w:hAnsi="Cambria Math" w:cs="Cambria Math" w:hint="eastAsia"/>
                <w:lang w:val="en-GB"/>
              </w:rPr>
            </w:pPr>
          </w:p>
        </w:tc>
      </w:tr>
      <w:tr w:rsidR="000E16D1" w:rsidTr="00FA1E5A">
        <w:tc>
          <w:tcPr>
            <w:tcW w:w="3934" w:type="dxa"/>
          </w:tcPr>
          <w:p w:rsidR="000E16D1" w:rsidRDefault="000E16D1" w:rsidP="00FA1E5A">
            <w:pPr>
              <w:jc w:val="both"/>
              <w:rPr>
                <w:rFonts w:ascii="Cambria Math" w:hAnsi="Cambria Math" w:cs="Cambria Math" w:hint="eastAsia"/>
                <w:lang w:val="en-GB"/>
              </w:rPr>
            </w:pPr>
          </w:p>
        </w:tc>
        <w:tc>
          <w:tcPr>
            <w:tcW w:w="852" w:type="dxa"/>
          </w:tcPr>
          <w:p w:rsidR="000E16D1" w:rsidRDefault="000E16D1" w:rsidP="00FA1E5A">
            <w:pPr>
              <w:jc w:val="both"/>
              <w:rPr>
                <w:rFonts w:ascii="Cambria Math" w:hAnsi="Cambria Math" w:cs="Cambria Math" w:hint="eastAsia"/>
                <w:lang w:val="en-GB"/>
              </w:rPr>
            </w:pPr>
          </w:p>
        </w:tc>
        <w:tc>
          <w:tcPr>
            <w:tcW w:w="3716" w:type="dxa"/>
          </w:tcPr>
          <w:p w:rsidR="000E16D1" w:rsidRDefault="000E16D1" w:rsidP="00FA1E5A">
            <w:pPr>
              <w:tabs>
                <w:tab w:val="left" w:pos="450"/>
              </w:tabs>
              <w:spacing w:line="240" w:lineRule="atLeast"/>
              <w:jc w:val="both"/>
              <w:rPr>
                <w:rFonts w:ascii="Cambria Math" w:hAnsi="Cambria Math" w:cs="Cambria Math" w:hint="eastAsia"/>
                <w:lang w:val="en-GB"/>
              </w:rPr>
            </w:pPr>
            <w:r>
              <w:rPr>
                <w:rFonts w:ascii="Cambria Math" w:hAnsi="Cambria Math" w:cs="Cambria Math"/>
                <w:lang w:val="en-GB"/>
              </w:rPr>
              <w:t>OLA</w:t>
            </w:r>
          </w:p>
        </w:tc>
        <w:tc>
          <w:tcPr>
            <w:tcW w:w="786" w:type="dxa"/>
          </w:tcPr>
          <w:p w:rsidR="000E16D1" w:rsidRDefault="000E16D1" w:rsidP="00FA1E5A">
            <w:pPr>
              <w:jc w:val="right"/>
              <w:rPr>
                <w:rFonts w:ascii="Cambria Math" w:hAnsi="Cambria Math" w:cs="Cambria Math" w:hint="eastAsia"/>
                <w:lang w:val="en-GB"/>
              </w:rPr>
            </w:pPr>
            <w:r>
              <w:rPr>
                <w:rFonts w:ascii="Cambria Math" w:hAnsi="Cambria Math" w:cs="Cambria Math"/>
                <w:lang w:val="en-GB"/>
              </w:rPr>
              <w:t>8260</w:t>
            </w:r>
          </w:p>
        </w:tc>
      </w:tr>
      <w:tr w:rsidR="000E16D1" w:rsidTr="00FA1E5A">
        <w:tc>
          <w:tcPr>
            <w:tcW w:w="9288" w:type="dxa"/>
            <w:gridSpan w:val="4"/>
          </w:tcPr>
          <w:p w:rsidR="000E16D1" w:rsidRDefault="000E16D1" w:rsidP="00FA1E5A">
            <w:pPr>
              <w:jc w:val="both"/>
              <w:rPr>
                <w:rFonts w:ascii="Cambria Math" w:hAnsi="Cambria Math" w:cs="Cambria Math" w:hint="eastAsia"/>
                <w:lang w:val="en-GB"/>
              </w:rPr>
            </w:pPr>
          </w:p>
        </w:tc>
      </w:tr>
    </w:tbl>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p>
    <w:p w:rsidR="000E16D1" w:rsidRDefault="000E16D1" w:rsidP="000E16D1">
      <w:pPr>
        <w:spacing w:before="120" w:after="120" w:line="240" w:lineRule="auto"/>
        <w:jc w:val="both"/>
        <w:rPr>
          <w:rFonts w:ascii="Times New Roman" w:hAnsi="Times New Roman" w:cs="Times New Roman"/>
          <w:sz w:val="24"/>
          <w:szCs w:val="24"/>
          <w:lang w:val="en-US"/>
        </w:rPr>
      </w:pPr>
    </w:p>
    <w:p w:rsidR="001C60D5" w:rsidRDefault="000E16D1">
      <w:bookmarkStart w:id="0" w:name="_GoBack"/>
      <w:bookmarkEnd w:id="0"/>
    </w:p>
    <w:sectPr w:rsidR="001C6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7D4FD"/>
    <w:multiLevelType w:val="singleLevel"/>
    <w:tmpl w:val="BC97D4FD"/>
    <w:lvl w:ilvl="0">
      <w:start w:val="8"/>
      <w:numFmt w:val="decimal"/>
      <w:lvlText w:val="%1."/>
      <w:lvlJc w:val="left"/>
      <w:pPr>
        <w:tabs>
          <w:tab w:val="left" w:pos="312"/>
        </w:tabs>
      </w:pPr>
    </w:lvl>
  </w:abstractNum>
  <w:abstractNum w:abstractNumId="1">
    <w:nsid w:val="E6C22E76"/>
    <w:multiLevelType w:val="singleLevel"/>
    <w:tmpl w:val="E6C22E76"/>
    <w:lvl w:ilvl="0">
      <w:start w:val="18"/>
      <w:numFmt w:val="decimal"/>
      <w:suff w:val="space"/>
      <w:lvlText w:val="%1."/>
      <w:lvlJc w:val="left"/>
    </w:lvl>
  </w:abstractNum>
  <w:abstractNum w:abstractNumId="2">
    <w:nsid w:val="EA22C7CF"/>
    <w:multiLevelType w:val="singleLevel"/>
    <w:tmpl w:val="EA22C7CF"/>
    <w:lvl w:ilvl="0">
      <w:start w:val="22"/>
      <w:numFmt w:val="decimal"/>
      <w:suff w:val="space"/>
      <w:lvlText w:val="%1."/>
      <w:lvlJc w:val="left"/>
    </w:lvl>
  </w:abstractNum>
  <w:abstractNum w:abstractNumId="3">
    <w:nsid w:val="03F451BC"/>
    <w:multiLevelType w:val="multilevel"/>
    <w:tmpl w:val="03F451BC"/>
    <w:lvl w:ilvl="0">
      <w:start w:val="1"/>
      <w:numFmt w:val="decimal"/>
      <w:pStyle w:val="AltKonuB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nsid w:val="462D6654"/>
    <w:multiLevelType w:val="multilevel"/>
    <w:tmpl w:val="462D6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05276F5"/>
    <w:multiLevelType w:val="multilevel"/>
    <w:tmpl w:val="605276F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D1"/>
    <w:rsid w:val="000E16D1"/>
    <w:rsid w:val="00B0295D"/>
    <w:rsid w:val="00F43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qFormat="1"/>
    <w:lsdException w:name="Body Text 3"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D1"/>
    <w:rPr>
      <w:rFonts w:eastAsiaTheme="minorEastAsia"/>
      <w:lang w:eastAsia="zh-CN"/>
    </w:rPr>
  </w:style>
  <w:style w:type="paragraph" w:styleId="Balk1">
    <w:name w:val="heading 1"/>
    <w:basedOn w:val="Normal"/>
    <w:next w:val="Normal"/>
    <w:link w:val="Balk1Char"/>
    <w:qFormat/>
    <w:rsid w:val="000E16D1"/>
    <w:pPr>
      <w:keepNext/>
      <w:spacing w:before="240" w:after="60" w:line="240" w:lineRule="auto"/>
      <w:outlineLvl w:val="0"/>
    </w:pPr>
    <w:rPr>
      <w:rFonts w:ascii="Arial" w:eastAsia="Times New Roman" w:hAnsi="Arial" w:cs="Times New Roman"/>
      <w:b/>
      <w:kern w:val="28"/>
      <w:sz w:val="28"/>
      <w:szCs w:val="20"/>
      <w:lang w:val="en-GB" w:eastAsia="tr-TR"/>
    </w:rPr>
  </w:style>
  <w:style w:type="paragraph" w:styleId="Balk2">
    <w:name w:val="heading 2"/>
    <w:basedOn w:val="Normal"/>
    <w:next w:val="Normal"/>
    <w:link w:val="Balk2Char"/>
    <w:uiPriority w:val="9"/>
    <w:semiHidden/>
    <w:unhideWhenUsed/>
    <w:qFormat/>
    <w:rsid w:val="000E16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0E16D1"/>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0E16D1"/>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0E16D1"/>
    <w:pPr>
      <w:keepNext/>
      <w:keepLines/>
      <w:spacing w:before="200" w:after="0"/>
      <w:outlineLvl w:val="4"/>
    </w:pPr>
    <w:rPr>
      <w:rFonts w:asciiTheme="majorHAnsi" w:eastAsiaTheme="majorEastAsia" w:hAnsiTheme="majorHAnsi" w:cstheme="majorBidi"/>
      <w:color w:val="244061" w:themeColor="accent1" w:themeShade="80"/>
    </w:rPr>
  </w:style>
  <w:style w:type="paragraph" w:styleId="Balk6">
    <w:name w:val="heading 6"/>
    <w:basedOn w:val="Normal"/>
    <w:next w:val="Normal"/>
    <w:link w:val="Balk6Char"/>
    <w:uiPriority w:val="9"/>
    <w:semiHidden/>
    <w:unhideWhenUsed/>
    <w:qFormat/>
    <w:rsid w:val="000E16D1"/>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qFormat/>
    <w:rsid w:val="000E16D1"/>
    <w:rPr>
      <w:rFonts w:ascii="Arial" w:eastAsia="Times New Roman" w:hAnsi="Arial" w:cs="Times New Roman"/>
      <w:b/>
      <w:kern w:val="28"/>
      <w:sz w:val="28"/>
      <w:szCs w:val="20"/>
      <w:lang w:val="en-GB" w:eastAsia="tr-TR"/>
    </w:rPr>
  </w:style>
  <w:style w:type="character" w:customStyle="1" w:styleId="Balk2Char">
    <w:name w:val="Başlık 2 Char"/>
    <w:basedOn w:val="VarsaylanParagrafYazTipi"/>
    <w:link w:val="Balk2"/>
    <w:uiPriority w:val="9"/>
    <w:semiHidden/>
    <w:qFormat/>
    <w:rsid w:val="000E16D1"/>
    <w:rPr>
      <w:rFonts w:asciiTheme="majorHAnsi" w:eastAsiaTheme="majorEastAsia" w:hAnsiTheme="majorHAnsi" w:cstheme="majorBidi"/>
      <w:b/>
      <w:bCs/>
      <w:color w:val="4F81BD" w:themeColor="accent1"/>
      <w:sz w:val="26"/>
      <w:szCs w:val="26"/>
      <w:lang w:eastAsia="zh-CN"/>
    </w:rPr>
  </w:style>
  <w:style w:type="character" w:customStyle="1" w:styleId="Balk3Char">
    <w:name w:val="Başlık 3 Char"/>
    <w:basedOn w:val="VarsaylanParagrafYazTipi"/>
    <w:link w:val="Balk3"/>
    <w:uiPriority w:val="9"/>
    <w:semiHidden/>
    <w:qFormat/>
    <w:rsid w:val="000E16D1"/>
    <w:rPr>
      <w:rFonts w:asciiTheme="majorHAnsi" w:eastAsiaTheme="majorEastAsia" w:hAnsiTheme="majorHAnsi" w:cstheme="majorBidi"/>
      <w:b/>
      <w:bCs/>
      <w:color w:val="4F81BD" w:themeColor="accent1"/>
      <w:lang w:eastAsia="zh-CN"/>
    </w:rPr>
  </w:style>
  <w:style w:type="character" w:customStyle="1" w:styleId="Balk4Char">
    <w:name w:val="Başlık 4 Char"/>
    <w:basedOn w:val="VarsaylanParagrafYazTipi"/>
    <w:link w:val="Balk4"/>
    <w:uiPriority w:val="9"/>
    <w:qFormat/>
    <w:rsid w:val="000E16D1"/>
    <w:rPr>
      <w:rFonts w:asciiTheme="majorHAnsi" w:eastAsiaTheme="majorEastAsia" w:hAnsiTheme="majorHAnsi" w:cstheme="majorBidi"/>
      <w:b/>
      <w:bCs/>
      <w:i/>
      <w:iCs/>
      <w:color w:val="4F81BD" w:themeColor="accent1"/>
      <w:lang w:eastAsia="zh-CN"/>
    </w:rPr>
  </w:style>
  <w:style w:type="character" w:customStyle="1" w:styleId="Balk5Char">
    <w:name w:val="Başlık 5 Char"/>
    <w:basedOn w:val="VarsaylanParagrafYazTipi"/>
    <w:link w:val="Balk5"/>
    <w:uiPriority w:val="9"/>
    <w:semiHidden/>
    <w:qFormat/>
    <w:rsid w:val="000E16D1"/>
    <w:rPr>
      <w:rFonts w:asciiTheme="majorHAnsi" w:eastAsiaTheme="majorEastAsia" w:hAnsiTheme="majorHAnsi" w:cstheme="majorBidi"/>
      <w:color w:val="244061" w:themeColor="accent1" w:themeShade="80"/>
      <w:lang w:eastAsia="zh-CN"/>
    </w:rPr>
  </w:style>
  <w:style w:type="character" w:customStyle="1" w:styleId="Balk6Char">
    <w:name w:val="Başlık 6 Char"/>
    <w:basedOn w:val="VarsaylanParagrafYazTipi"/>
    <w:link w:val="Balk6"/>
    <w:uiPriority w:val="9"/>
    <w:semiHidden/>
    <w:qFormat/>
    <w:rsid w:val="000E16D1"/>
    <w:rPr>
      <w:rFonts w:asciiTheme="majorHAnsi" w:eastAsiaTheme="majorEastAsia" w:hAnsiTheme="majorHAnsi" w:cstheme="majorBidi"/>
      <w:i/>
      <w:iCs/>
      <w:color w:val="244061" w:themeColor="accent1" w:themeShade="80"/>
      <w:lang w:eastAsia="zh-CN"/>
    </w:rPr>
  </w:style>
  <w:style w:type="paragraph" w:styleId="GvdeMetni">
    <w:name w:val="Body Text"/>
    <w:basedOn w:val="Normal"/>
    <w:link w:val="GvdeMetniChar"/>
    <w:semiHidden/>
    <w:rsid w:val="000E16D1"/>
    <w:pPr>
      <w:spacing w:after="0" w:line="240" w:lineRule="auto"/>
    </w:pPr>
    <w:rPr>
      <w:rFonts w:ascii="Times New Roman" w:eastAsia="Times New Roman" w:hAnsi="Times New Roman" w:cs="Times New Roman"/>
      <w:sz w:val="24"/>
      <w:szCs w:val="20"/>
      <w:lang w:val="en-US" w:eastAsia="tr-TR"/>
    </w:rPr>
  </w:style>
  <w:style w:type="character" w:customStyle="1" w:styleId="GvdeMetniChar">
    <w:name w:val="Gövde Metni Char"/>
    <w:basedOn w:val="VarsaylanParagrafYazTipi"/>
    <w:link w:val="GvdeMetni"/>
    <w:semiHidden/>
    <w:qFormat/>
    <w:rsid w:val="000E16D1"/>
    <w:rPr>
      <w:rFonts w:ascii="Times New Roman" w:eastAsia="Times New Roman" w:hAnsi="Times New Roman" w:cs="Times New Roman"/>
      <w:sz w:val="24"/>
      <w:szCs w:val="20"/>
      <w:lang w:val="en-US" w:eastAsia="tr-TR"/>
    </w:rPr>
  </w:style>
  <w:style w:type="paragraph" w:styleId="GvdeMetni2">
    <w:name w:val="Body Text 2"/>
    <w:basedOn w:val="Normal"/>
    <w:link w:val="GvdeMetni2Char"/>
    <w:uiPriority w:val="99"/>
    <w:semiHidden/>
    <w:unhideWhenUsed/>
    <w:qFormat/>
    <w:rsid w:val="000E16D1"/>
    <w:pPr>
      <w:spacing w:after="120" w:line="480" w:lineRule="auto"/>
    </w:pPr>
  </w:style>
  <w:style w:type="character" w:customStyle="1" w:styleId="GvdeMetni2Char">
    <w:name w:val="Gövde Metni 2 Char"/>
    <w:basedOn w:val="VarsaylanParagrafYazTipi"/>
    <w:link w:val="GvdeMetni2"/>
    <w:uiPriority w:val="99"/>
    <w:semiHidden/>
    <w:qFormat/>
    <w:rsid w:val="000E16D1"/>
    <w:rPr>
      <w:rFonts w:eastAsiaTheme="minorEastAsia"/>
      <w:lang w:eastAsia="zh-CN"/>
    </w:rPr>
  </w:style>
  <w:style w:type="paragraph" w:styleId="GvdeMetni3">
    <w:name w:val="Body Text 3"/>
    <w:basedOn w:val="Normal"/>
    <w:link w:val="GvdeMetni3Char"/>
    <w:uiPriority w:val="99"/>
    <w:semiHidden/>
    <w:unhideWhenUsed/>
    <w:qFormat/>
    <w:rsid w:val="000E16D1"/>
    <w:pPr>
      <w:spacing w:after="120"/>
    </w:pPr>
    <w:rPr>
      <w:sz w:val="16"/>
      <w:szCs w:val="16"/>
    </w:rPr>
  </w:style>
  <w:style w:type="character" w:customStyle="1" w:styleId="GvdeMetni3Char">
    <w:name w:val="Gövde Metni 3 Char"/>
    <w:basedOn w:val="VarsaylanParagrafYazTipi"/>
    <w:link w:val="GvdeMetni3"/>
    <w:uiPriority w:val="99"/>
    <w:semiHidden/>
    <w:qFormat/>
    <w:rsid w:val="000E16D1"/>
    <w:rPr>
      <w:rFonts w:eastAsiaTheme="minorEastAsia"/>
      <w:sz w:val="16"/>
      <w:szCs w:val="16"/>
      <w:lang w:eastAsia="zh-CN"/>
    </w:rPr>
  </w:style>
  <w:style w:type="character" w:styleId="Kpr">
    <w:name w:val="Hyperlink"/>
    <w:basedOn w:val="VarsaylanParagrafYazTipi"/>
    <w:uiPriority w:val="99"/>
    <w:semiHidden/>
    <w:unhideWhenUsed/>
    <w:qFormat/>
    <w:rsid w:val="000E16D1"/>
    <w:rPr>
      <w:color w:val="0000FF"/>
      <w:u w:val="single"/>
    </w:rPr>
  </w:style>
  <w:style w:type="paragraph" w:styleId="AltKonuBal">
    <w:name w:val="Subtitle"/>
    <w:basedOn w:val="Normal"/>
    <w:link w:val="AltKonuBalChar"/>
    <w:qFormat/>
    <w:rsid w:val="000E16D1"/>
    <w:pPr>
      <w:numPr>
        <w:numId w:val="1"/>
      </w:numPr>
      <w:spacing w:after="0" w:line="240" w:lineRule="auto"/>
      <w:jc w:val="both"/>
    </w:pPr>
    <w:rPr>
      <w:rFonts w:ascii="Times New Roman" w:eastAsia="Times New Roman" w:hAnsi="Times New Roman" w:cs="Times New Roman"/>
      <w:b/>
      <w:sz w:val="24"/>
      <w:szCs w:val="20"/>
      <w:lang w:val="en-US" w:eastAsia="tr-TR"/>
    </w:rPr>
  </w:style>
  <w:style w:type="character" w:customStyle="1" w:styleId="AltKonuBalChar">
    <w:name w:val="Alt Konu Başlığı Char"/>
    <w:basedOn w:val="VarsaylanParagrafYazTipi"/>
    <w:link w:val="AltKonuBal"/>
    <w:qFormat/>
    <w:rsid w:val="000E16D1"/>
    <w:rPr>
      <w:rFonts w:ascii="Times New Roman" w:eastAsia="Times New Roman" w:hAnsi="Times New Roman" w:cs="Times New Roman"/>
      <w:b/>
      <w:sz w:val="24"/>
      <w:szCs w:val="20"/>
      <w:lang w:val="en-US" w:eastAsia="tr-TR"/>
    </w:rPr>
  </w:style>
  <w:style w:type="table" w:styleId="TabloKlavuzu">
    <w:name w:val="Table Grid"/>
    <w:basedOn w:val="NormalTablo"/>
    <w:uiPriority w:val="59"/>
    <w:qFormat/>
    <w:rsid w:val="000E16D1"/>
    <w:pPr>
      <w:spacing w:after="0" w:line="240" w:lineRule="auto"/>
    </w:pPr>
    <w:rPr>
      <w:rFonts w:eastAsiaTheme="minorEastAsia"/>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E16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qFormat="1"/>
    <w:lsdException w:name="Body Text 3"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D1"/>
    <w:rPr>
      <w:rFonts w:eastAsiaTheme="minorEastAsia"/>
      <w:lang w:eastAsia="zh-CN"/>
    </w:rPr>
  </w:style>
  <w:style w:type="paragraph" w:styleId="Balk1">
    <w:name w:val="heading 1"/>
    <w:basedOn w:val="Normal"/>
    <w:next w:val="Normal"/>
    <w:link w:val="Balk1Char"/>
    <w:qFormat/>
    <w:rsid w:val="000E16D1"/>
    <w:pPr>
      <w:keepNext/>
      <w:spacing w:before="240" w:after="60" w:line="240" w:lineRule="auto"/>
      <w:outlineLvl w:val="0"/>
    </w:pPr>
    <w:rPr>
      <w:rFonts w:ascii="Arial" w:eastAsia="Times New Roman" w:hAnsi="Arial" w:cs="Times New Roman"/>
      <w:b/>
      <w:kern w:val="28"/>
      <w:sz w:val="28"/>
      <w:szCs w:val="20"/>
      <w:lang w:val="en-GB" w:eastAsia="tr-TR"/>
    </w:rPr>
  </w:style>
  <w:style w:type="paragraph" w:styleId="Balk2">
    <w:name w:val="heading 2"/>
    <w:basedOn w:val="Normal"/>
    <w:next w:val="Normal"/>
    <w:link w:val="Balk2Char"/>
    <w:uiPriority w:val="9"/>
    <w:semiHidden/>
    <w:unhideWhenUsed/>
    <w:qFormat/>
    <w:rsid w:val="000E16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0E16D1"/>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0E16D1"/>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0E16D1"/>
    <w:pPr>
      <w:keepNext/>
      <w:keepLines/>
      <w:spacing w:before="200" w:after="0"/>
      <w:outlineLvl w:val="4"/>
    </w:pPr>
    <w:rPr>
      <w:rFonts w:asciiTheme="majorHAnsi" w:eastAsiaTheme="majorEastAsia" w:hAnsiTheme="majorHAnsi" w:cstheme="majorBidi"/>
      <w:color w:val="244061" w:themeColor="accent1" w:themeShade="80"/>
    </w:rPr>
  </w:style>
  <w:style w:type="paragraph" w:styleId="Balk6">
    <w:name w:val="heading 6"/>
    <w:basedOn w:val="Normal"/>
    <w:next w:val="Normal"/>
    <w:link w:val="Balk6Char"/>
    <w:uiPriority w:val="9"/>
    <w:semiHidden/>
    <w:unhideWhenUsed/>
    <w:qFormat/>
    <w:rsid w:val="000E16D1"/>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qFormat/>
    <w:rsid w:val="000E16D1"/>
    <w:rPr>
      <w:rFonts w:ascii="Arial" w:eastAsia="Times New Roman" w:hAnsi="Arial" w:cs="Times New Roman"/>
      <w:b/>
      <w:kern w:val="28"/>
      <w:sz w:val="28"/>
      <w:szCs w:val="20"/>
      <w:lang w:val="en-GB" w:eastAsia="tr-TR"/>
    </w:rPr>
  </w:style>
  <w:style w:type="character" w:customStyle="1" w:styleId="Balk2Char">
    <w:name w:val="Başlık 2 Char"/>
    <w:basedOn w:val="VarsaylanParagrafYazTipi"/>
    <w:link w:val="Balk2"/>
    <w:uiPriority w:val="9"/>
    <w:semiHidden/>
    <w:qFormat/>
    <w:rsid w:val="000E16D1"/>
    <w:rPr>
      <w:rFonts w:asciiTheme="majorHAnsi" w:eastAsiaTheme="majorEastAsia" w:hAnsiTheme="majorHAnsi" w:cstheme="majorBidi"/>
      <w:b/>
      <w:bCs/>
      <w:color w:val="4F81BD" w:themeColor="accent1"/>
      <w:sz w:val="26"/>
      <w:szCs w:val="26"/>
      <w:lang w:eastAsia="zh-CN"/>
    </w:rPr>
  </w:style>
  <w:style w:type="character" w:customStyle="1" w:styleId="Balk3Char">
    <w:name w:val="Başlık 3 Char"/>
    <w:basedOn w:val="VarsaylanParagrafYazTipi"/>
    <w:link w:val="Balk3"/>
    <w:uiPriority w:val="9"/>
    <w:semiHidden/>
    <w:qFormat/>
    <w:rsid w:val="000E16D1"/>
    <w:rPr>
      <w:rFonts w:asciiTheme="majorHAnsi" w:eastAsiaTheme="majorEastAsia" w:hAnsiTheme="majorHAnsi" w:cstheme="majorBidi"/>
      <w:b/>
      <w:bCs/>
      <w:color w:val="4F81BD" w:themeColor="accent1"/>
      <w:lang w:eastAsia="zh-CN"/>
    </w:rPr>
  </w:style>
  <w:style w:type="character" w:customStyle="1" w:styleId="Balk4Char">
    <w:name w:val="Başlık 4 Char"/>
    <w:basedOn w:val="VarsaylanParagrafYazTipi"/>
    <w:link w:val="Balk4"/>
    <w:uiPriority w:val="9"/>
    <w:qFormat/>
    <w:rsid w:val="000E16D1"/>
    <w:rPr>
      <w:rFonts w:asciiTheme="majorHAnsi" w:eastAsiaTheme="majorEastAsia" w:hAnsiTheme="majorHAnsi" w:cstheme="majorBidi"/>
      <w:b/>
      <w:bCs/>
      <w:i/>
      <w:iCs/>
      <w:color w:val="4F81BD" w:themeColor="accent1"/>
      <w:lang w:eastAsia="zh-CN"/>
    </w:rPr>
  </w:style>
  <w:style w:type="character" w:customStyle="1" w:styleId="Balk5Char">
    <w:name w:val="Başlık 5 Char"/>
    <w:basedOn w:val="VarsaylanParagrafYazTipi"/>
    <w:link w:val="Balk5"/>
    <w:uiPriority w:val="9"/>
    <w:semiHidden/>
    <w:qFormat/>
    <w:rsid w:val="000E16D1"/>
    <w:rPr>
      <w:rFonts w:asciiTheme="majorHAnsi" w:eastAsiaTheme="majorEastAsia" w:hAnsiTheme="majorHAnsi" w:cstheme="majorBidi"/>
      <w:color w:val="244061" w:themeColor="accent1" w:themeShade="80"/>
      <w:lang w:eastAsia="zh-CN"/>
    </w:rPr>
  </w:style>
  <w:style w:type="character" w:customStyle="1" w:styleId="Balk6Char">
    <w:name w:val="Başlık 6 Char"/>
    <w:basedOn w:val="VarsaylanParagrafYazTipi"/>
    <w:link w:val="Balk6"/>
    <w:uiPriority w:val="9"/>
    <w:semiHidden/>
    <w:qFormat/>
    <w:rsid w:val="000E16D1"/>
    <w:rPr>
      <w:rFonts w:asciiTheme="majorHAnsi" w:eastAsiaTheme="majorEastAsia" w:hAnsiTheme="majorHAnsi" w:cstheme="majorBidi"/>
      <w:i/>
      <w:iCs/>
      <w:color w:val="244061" w:themeColor="accent1" w:themeShade="80"/>
      <w:lang w:eastAsia="zh-CN"/>
    </w:rPr>
  </w:style>
  <w:style w:type="paragraph" w:styleId="GvdeMetni">
    <w:name w:val="Body Text"/>
    <w:basedOn w:val="Normal"/>
    <w:link w:val="GvdeMetniChar"/>
    <w:semiHidden/>
    <w:rsid w:val="000E16D1"/>
    <w:pPr>
      <w:spacing w:after="0" w:line="240" w:lineRule="auto"/>
    </w:pPr>
    <w:rPr>
      <w:rFonts w:ascii="Times New Roman" w:eastAsia="Times New Roman" w:hAnsi="Times New Roman" w:cs="Times New Roman"/>
      <w:sz w:val="24"/>
      <w:szCs w:val="20"/>
      <w:lang w:val="en-US" w:eastAsia="tr-TR"/>
    </w:rPr>
  </w:style>
  <w:style w:type="character" w:customStyle="1" w:styleId="GvdeMetniChar">
    <w:name w:val="Gövde Metni Char"/>
    <w:basedOn w:val="VarsaylanParagrafYazTipi"/>
    <w:link w:val="GvdeMetni"/>
    <w:semiHidden/>
    <w:qFormat/>
    <w:rsid w:val="000E16D1"/>
    <w:rPr>
      <w:rFonts w:ascii="Times New Roman" w:eastAsia="Times New Roman" w:hAnsi="Times New Roman" w:cs="Times New Roman"/>
      <w:sz w:val="24"/>
      <w:szCs w:val="20"/>
      <w:lang w:val="en-US" w:eastAsia="tr-TR"/>
    </w:rPr>
  </w:style>
  <w:style w:type="paragraph" w:styleId="GvdeMetni2">
    <w:name w:val="Body Text 2"/>
    <w:basedOn w:val="Normal"/>
    <w:link w:val="GvdeMetni2Char"/>
    <w:uiPriority w:val="99"/>
    <w:semiHidden/>
    <w:unhideWhenUsed/>
    <w:qFormat/>
    <w:rsid w:val="000E16D1"/>
    <w:pPr>
      <w:spacing w:after="120" w:line="480" w:lineRule="auto"/>
    </w:pPr>
  </w:style>
  <w:style w:type="character" w:customStyle="1" w:styleId="GvdeMetni2Char">
    <w:name w:val="Gövde Metni 2 Char"/>
    <w:basedOn w:val="VarsaylanParagrafYazTipi"/>
    <w:link w:val="GvdeMetni2"/>
    <w:uiPriority w:val="99"/>
    <w:semiHidden/>
    <w:qFormat/>
    <w:rsid w:val="000E16D1"/>
    <w:rPr>
      <w:rFonts w:eastAsiaTheme="minorEastAsia"/>
      <w:lang w:eastAsia="zh-CN"/>
    </w:rPr>
  </w:style>
  <w:style w:type="paragraph" w:styleId="GvdeMetni3">
    <w:name w:val="Body Text 3"/>
    <w:basedOn w:val="Normal"/>
    <w:link w:val="GvdeMetni3Char"/>
    <w:uiPriority w:val="99"/>
    <w:semiHidden/>
    <w:unhideWhenUsed/>
    <w:qFormat/>
    <w:rsid w:val="000E16D1"/>
    <w:pPr>
      <w:spacing w:after="120"/>
    </w:pPr>
    <w:rPr>
      <w:sz w:val="16"/>
      <w:szCs w:val="16"/>
    </w:rPr>
  </w:style>
  <w:style w:type="character" w:customStyle="1" w:styleId="GvdeMetni3Char">
    <w:name w:val="Gövde Metni 3 Char"/>
    <w:basedOn w:val="VarsaylanParagrafYazTipi"/>
    <w:link w:val="GvdeMetni3"/>
    <w:uiPriority w:val="99"/>
    <w:semiHidden/>
    <w:qFormat/>
    <w:rsid w:val="000E16D1"/>
    <w:rPr>
      <w:rFonts w:eastAsiaTheme="minorEastAsia"/>
      <w:sz w:val="16"/>
      <w:szCs w:val="16"/>
      <w:lang w:eastAsia="zh-CN"/>
    </w:rPr>
  </w:style>
  <w:style w:type="character" w:styleId="Kpr">
    <w:name w:val="Hyperlink"/>
    <w:basedOn w:val="VarsaylanParagrafYazTipi"/>
    <w:uiPriority w:val="99"/>
    <w:semiHidden/>
    <w:unhideWhenUsed/>
    <w:qFormat/>
    <w:rsid w:val="000E16D1"/>
    <w:rPr>
      <w:color w:val="0000FF"/>
      <w:u w:val="single"/>
    </w:rPr>
  </w:style>
  <w:style w:type="paragraph" w:styleId="AltKonuBal">
    <w:name w:val="Subtitle"/>
    <w:basedOn w:val="Normal"/>
    <w:link w:val="AltKonuBalChar"/>
    <w:qFormat/>
    <w:rsid w:val="000E16D1"/>
    <w:pPr>
      <w:numPr>
        <w:numId w:val="1"/>
      </w:numPr>
      <w:spacing w:after="0" w:line="240" w:lineRule="auto"/>
      <w:jc w:val="both"/>
    </w:pPr>
    <w:rPr>
      <w:rFonts w:ascii="Times New Roman" w:eastAsia="Times New Roman" w:hAnsi="Times New Roman" w:cs="Times New Roman"/>
      <w:b/>
      <w:sz w:val="24"/>
      <w:szCs w:val="20"/>
      <w:lang w:val="en-US" w:eastAsia="tr-TR"/>
    </w:rPr>
  </w:style>
  <w:style w:type="character" w:customStyle="1" w:styleId="AltKonuBalChar">
    <w:name w:val="Alt Konu Başlığı Char"/>
    <w:basedOn w:val="VarsaylanParagrafYazTipi"/>
    <w:link w:val="AltKonuBal"/>
    <w:qFormat/>
    <w:rsid w:val="000E16D1"/>
    <w:rPr>
      <w:rFonts w:ascii="Times New Roman" w:eastAsia="Times New Roman" w:hAnsi="Times New Roman" w:cs="Times New Roman"/>
      <w:b/>
      <w:sz w:val="24"/>
      <w:szCs w:val="20"/>
      <w:lang w:val="en-US" w:eastAsia="tr-TR"/>
    </w:rPr>
  </w:style>
  <w:style w:type="table" w:styleId="TabloKlavuzu">
    <w:name w:val="Table Grid"/>
    <w:basedOn w:val="NormalTablo"/>
    <w:uiPriority w:val="59"/>
    <w:qFormat/>
    <w:rsid w:val="000E16D1"/>
    <w:pPr>
      <w:spacing w:after="0" w:line="240" w:lineRule="auto"/>
    </w:pPr>
    <w:rPr>
      <w:rFonts w:eastAsiaTheme="minorEastAsia"/>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E1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bs.cag.edu.tr:8083/limesurvey/index.php?r=survey/index&amp;sid=959151&amp;lang=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3226</Words>
  <Characters>18391</Characters>
  <Application>Microsoft Office Word</Application>
  <DocSecurity>0</DocSecurity>
  <Lines>153</Lines>
  <Paragraphs>43</Paragraphs>
  <ScaleCrop>false</ScaleCrop>
  <Company/>
  <LinksUpToDate>false</LinksUpToDate>
  <CharactersWithSpaces>21574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Canol KANDEMIR</dc:creator>
  <cp:lastModifiedBy>Canol KANDEMIR</cp:lastModifiedBy>
  <cp:revision>1</cp:revision>
  <dcterms:created xsi:type="dcterms:W3CDTF">2024-12-19T11:21:00Z</dcterms:created>
  <dcterms:modified xsi:type="dcterms:W3CDTF">2024-12-19T11:22:00Z</dcterms:modified>
</cp:coreProperties>
</file>