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2" w:type="dxa"/>
        <w:tblInd w:w="-106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377"/>
        <w:gridCol w:w="685"/>
        <w:gridCol w:w="21"/>
        <w:gridCol w:w="133"/>
        <w:gridCol w:w="550"/>
        <w:gridCol w:w="177"/>
        <w:gridCol w:w="364"/>
        <w:gridCol w:w="1133"/>
        <w:gridCol w:w="453"/>
        <w:gridCol w:w="10"/>
        <w:gridCol w:w="345"/>
        <w:gridCol w:w="348"/>
        <w:gridCol w:w="902"/>
        <w:gridCol w:w="23"/>
        <w:gridCol w:w="779"/>
        <w:gridCol w:w="400"/>
        <w:gridCol w:w="207"/>
        <w:gridCol w:w="717"/>
        <w:gridCol w:w="876"/>
        <w:gridCol w:w="1427"/>
      </w:tblGrid>
      <w:tr w:rsidR="00473BB6" w:rsidRPr="00183415" w14:paraId="747FC90D" w14:textId="77777777" w:rsidTr="00473BB6">
        <w:trPr>
          <w:trHeight w:val="550"/>
        </w:trPr>
        <w:tc>
          <w:tcPr>
            <w:tcW w:w="10812" w:type="dxa"/>
            <w:gridSpan w:val="21"/>
            <w:shd w:val="clear" w:color="auto" w:fill="4BACC6"/>
          </w:tcPr>
          <w:p w14:paraId="3ECEE109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ÇAĞ UNIVERSITY</w:t>
            </w:r>
          </w:p>
          <w:p w14:paraId="219BE3D3" w14:textId="77777777" w:rsidR="00473BB6" w:rsidRPr="00183415" w:rsidRDefault="00473BB6" w:rsidP="0038186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FACULTY OF </w:t>
            </w: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ARTS AND</w:t>
            </w:r>
            <w:r w:rsidRPr="00183415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 SCIENCES</w:t>
            </w: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-PSYCHOLOGY</w:t>
            </w:r>
          </w:p>
        </w:tc>
      </w:tr>
      <w:tr w:rsidR="00473BB6" w:rsidRPr="00183415" w14:paraId="5FB171DA" w14:textId="77777777" w:rsidTr="00473BB6">
        <w:tc>
          <w:tcPr>
            <w:tcW w:w="1968" w:type="dxa"/>
            <w:gridSpan w:val="4"/>
            <w:shd w:val="clear" w:color="auto" w:fill="D2EAF1"/>
          </w:tcPr>
          <w:p w14:paraId="6550E8CA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415" w:type="dxa"/>
            <w:gridSpan w:val="10"/>
            <w:shd w:val="clear" w:color="auto" w:fill="D2EAF1"/>
          </w:tcPr>
          <w:p w14:paraId="6BFF6AF7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126" w:type="dxa"/>
            <w:gridSpan w:val="5"/>
            <w:shd w:val="clear" w:color="auto" w:fill="D2EAF1"/>
          </w:tcPr>
          <w:p w14:paraId="40B780EA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</w:p>
        </w:tc>
        <w:tc>
          <w:tcPr>
            <w:tcW w:w="2303" w:type="dxa"/>
            <w:gridSpan w:val="2"/>
            <w:shd w:val="clear" w:color="auto" w:fill="D2EAF1"/>
          </w:tcPr>
          <w:p w14:paraId="5AD95C29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473BB6" w14:paraId="64B8A929" w14:textId="77777777" w:rsidTr="00473BB6">
        <w:tc>
          <w:tcPr>
            <w:tcW w:w="1968" w:type="dxa"/>
            <w:gridSpan w:val="4"/>
          </w:tcPr>
          <w:p w14:paraId="356993AF" w14:textId="3E57C52F" w:rsidR="00473BB6" w:rsidRPr="00183415" w:rsidRDefault="00473BB6" w:rsidP="00182C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HIS 103</w:t>
            </w:r>
          </w:p>
        </w:tc>
        <w:tc>
          <w:tcPr>
            <w:tcW w:w="4415" w:type="dxa"/>
            <w:gridSpan w:val="10"/>
            <w:shd w:val="clear" w:color="auto" w:fill="D2EAF1"/>
          </w:tcPr>
          <w:p w14:paraId="2E537219" w14:textId="3EFA297D" w:rsidR="00473BB6" w:rsidRPr="00183415" w:rsidRDefault="00473BB6" w:rsidP="00182CBA">
            <w:pPr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color w:val="000000"/>
                <w:sz w:val="20"/>
                <w:szCs w:val="20"/>
              </w:rPr>
              <w:t>Atatürk İlkeleri ve İnkılâp Tarihi I</w:t>
            </w:r>
          </w:p>
        </w:tc>
        <w:tc>
          <w:tcPr>
            <w:tcW w:w="2126" w:type="dxa"/>
            <w:gridSpan w:val="5"/>
          </w:tcPr>
          <w:p w14:paraId="524CF489" w14:textId="5DE42BDD" w:rsidR="00473BB6" w:rsidRPr="00183415" w:rsidRDefault="00473BB6" w:rsidP="00182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2-0-2</w:t>
            </w:r>
          </w:p>
        </w:tc>
        <w:tc>
          <w:tcPr>
            <w:tcW w:w="2303" w:type="dxa"/>
            <w:gridSpan w:val="2"/>
          </w:tcPr>
          <w:p w14:paraId="6D4E023C" w14:textId="0ED2944B" w:rsidR="00473BB6" w:rsidRPr="00183415" w:rsidRDefault="00473BB6" w:rsidP="00182C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3BB6" w14:paraId="26C93558" w14:textId="77777777" w:rsidTr="00473BB6">
        <w:tc>
          <w:tcPr>
            <w:tcW w:w="3192" w:type="dxa"/>
            <w:gridSpan w:val="8"/>
            <w:shd w:val="clear" w:color="auto" w:fill="D2EAF1"/>
          </w:tcPr>
          <w:p w14:paraId="1B3E835B" w14:textId="77777777" w:rsidR="00473BB6" w:rsidRPr="00183415" w:rsidRDefault="00473BB6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Önşart</w:t>
            </w:r>
          </w:p>
        </w:tc>
        <w:tc>
          <w:tcPr>
            <w:tcW w:w="7620" w:type="dxa"/>
            <w:gridSpan w:val="13"/>
            <w:shd w:val="clear" w:color="auto" w:fill="D2EAF1"/>
          </w:tcPr>
          <w:p w14:paraId="4841FE65" w14:textId="77777777" w:rsidR="00473BB6" w:rsidRPr="00183415" w:rsidRDefault="00473BB6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Yok</w:t>
            </w:r>
          </w:p>
        </w:tc>
      </w:tr>
      <w:tr w:rsidR="00473BB6" w:rsidRPr="00183415" w14:paraId="0CAC6D61" w14:textId="77777777" w:rsidTr="00473BB6">
        <w:tc>
          <w:tcPr>
            <w:tcW w:w="3192" w:type="dxa"/>
            <w:gridSpan w:val="8"/>
          </w:tcPr>
          <w:p w14:paraId="101043D8" w14:textId="77777777" w:rsidR="00473BB6" w:rsidRDefault="00473BB6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1596" w:type="dxa"/>
            <w:gridSpan w:val="3"/>
            <w:shd w:val="clear" w:color="auto" w:fill="D2EAF1"/>
          </w:tcPr>
          <w:p w14:paraId="5B0764E6" w14:textId="66FAA442" w:rsidR="00473BB6" w:rsidRDefault="00473BB6" w:rsidP="00183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397" w:type="dxa"/>
            <w:gridSpan w:val="5"/>
          </w:tcPr>
          <w:p w14:paraId="45B6A492" w14:textId="77777777" w:rsidR="00473BB6" w:rsidRDefault="00473BB6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</w:p>
        </w:tc>
        <w:tc>
          <w:tcPr>
            <w:tcW w:w="3627" w:type="dxa"/>
            <w:gridSpan w:val="5"/>
          </w:tcPr>
          <w:p w14:paraId="0AD446CA" w14:textId="78F0A2AA" w:rsidR="00473BB6" w:rsidRDefault="00473BB6" w:rsidP="00183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473BB6" w:rsidRPr="00183415" w14:paraId="7C2A5F89" w14:textId="77777777" w:rsidTr="00473BB6">
        <w:tc>
          <w:tcPr>
            <w:tcW w:w="3192" w:type="dxa"/>
            <w:gridSpan w:val="8"/>
            <w:shd w:val="clear" w:color="auto" w:fill="D2EAF1"/>
          </w:tcPr>
          <w:p w14:paraId="4DECEC58" w14:textId="77777777" w:rsidR="00473BB6" w:rsidRDefault="00473BB6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Türü /Düzeyi</w:t>
            </w:r>
          </w:p>
        </w:tc>
        <w:tc>
          <w:tcPr>
            <w:tcW w:w="7620" w:type="dxa"/>
            <w:gridSpan w:val="13"/>
            <w:shd w:val="clear" w:color="auto" w:fill="D2EAF1"/>
          </w:tcPr>
          <w:p w14:paraId="1533B819" w14:textId="77777777" w:rsidR="00473BB6" w:rsidRDefault="00473BB6" w:rsidP="00183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Zorunlu / 1.Yıl / Güz Dönemi</w:t>
            </w:r>
          </w:p>
        </w:tc>
      </w:tr>
      <w:tr w:rsidR="00473BB6" w:rsidRPr="000633BD" w14:paraId="23FFD86A" w14:textId="77777777" w:rsidTr="00473BB6">
        <w:tc>
          <w:tcPr>
            <w:tcW w:w="2101" w:type="dxa"/>
            <w:gridSpan w:val="5"/>
          </w:tcPr>
          <w:p w14:paraId="009FFD6A" w14:textId="77777777" w:rsidR="00473BB6" w:rsidRDefault="00473BB6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2677" w:type="dxa"/>
            <w:gridSpan w:val="5"/>
            <w:shd w:val="clear" w:color="auto" w:fill="D2EAF1"/>
          </w:tcPr>
          <w:p w14:paraId="14C97BB1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Unvanı &amp; Adı Soyadı</w:t>
            </w:r>
          </w:p>
        </w:tc>
        <w:tc>
          <w:tcPr>
            <w:tcW w:w="1628" w:type="dxa"/>
            <w:gridSpan w:val="5"/>
          </w:tcPr>
          <w:p w14:paraId="109AE0EA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Saati</w:t>
            </w:r>
          </w:p>
        </w:tc>
        <w:tc>
          <w:tcPr>
            <w:tcW w:w="2103" w:type="dxa"/>
            <w:gridSpan w:val="4"/>
            <w:shd w:val="clear" w:color="auto" w:fill="D2EAF1"/>
          </w:tcPr>
          <w:p w14:paraId="20B3250C" w14:textId="77777777" w:rsidR="00473BB6" w:rsidRDefault="00473BB6" w:rsidP="00183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Görüşme Saatleri</w:t>
            </w:r>
          </w:p>
        </w:tc>
        <w:tc>
          <w:tcPr>
            <w:tcW w:w="2303" w:type="dxa"/>
            <w:gridSpan w:val="2"/>
          </w:tcPr>
          <w:p w14:paraId="13A109C0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İletişim</w:t>
            </w:r>
          </w:p>
        </w:tc>
      </w:tr>
      <w:tr w:rsidR="00473BB6" w:rsidRPr="00183415" w14:paraId="5A83D2DA" w14:textId="77777777" w:rsidTr="00473BB6">
        <w:tc>
          <w:tcPr>
            <w:tcW w:w="2101" w:type="dxa"/>
            <w:gridSpan w:val="5"/>
            <w:shd w:val="clear" w:color="auto" w:fill="D2EAF1"/>
          </w:tcPr>
          <w:p w14:paraId="291E2B8B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Koordinatörü</w:t>
            </w:r>
          </w:p>
        </w:tc>
        <w:tc>
          <w:tcPr>
            <w:tcW w:w="2677" w:type="dxa"/>
            <w:gridSpan w:val="5"/>
            <w:shd w:val="clear" w:color="auto" w:fill="D2EAF1"/>
          </w:tcPr>
          <w:p w14:paraId="05794B34" w14:textId="1695700C" w:rsidR="00473BB6" w:rsidRPr="00EA17A2" w:rsidRDefault="00473BB6" w:rsidP="00E6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Dr. </w:t>
            </w:r>
            <w:r w:rsidRPr="00473BB6">
              <w:rPr>
                <w:sz w:val="18"/>
                <w:szCs w:val="18"/>
              </w:rPr>
              <w:t>Murat KÖYLÜ</w:t>
            </w:r>
          </w:p>
        </w:tc>
        <w:tc>
          <w:tcPr>
            <w:tcW w:w="1628" w:type="dxa"/>
            <w:gridSpan w:val="5"/>
            <w:shd w:val="clear" w:color="auto" w:fill="D2EAF1"/>
          </w:tcPr>
          <w:p w14:paraId="4A7DF983" w14:textId="763419F8" w:rsidR="00473BB6" w:rsidRPr="00624A68" w:rsidRDefault="00473BB6" w:rsidP="00473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Çarşamba 11.00-13.00</w:t>
            </w:r>
          </w:p>
        </w:tc>
        <w:tc>
          <w:tcPr>
            <w:tcW w:w="2103" w:type="dxa"/>
            <w:gridSpan w:val="4"/>
            <w:shd w:val="clear" w:color="auto" w:fill="D2EAF1"/>
          </w:tcPr>
          <w:p w14:paraId="5DDA0080" w14:textId="4189C691" w:rsidR="00473BB6" w:rsidRPr="00183415" w:rsidRDefault="00473BB6" w:rsidP="00624A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shd w:val="clear" w:color="auto" w:fill="D2EAF1"/>
          </w:tcPr>
          <w:p w14:paraId="0F5211DC" w14:textId="13E584DD" w:rsidR="00473BB6" w:rsidRPr="00DE1B0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muratkoylu</w:t>
            </w:r>
            <w:bookmarkStart w:id="0" w:name="_GoBack"/>
            <w:bookmarkEnd w:id="0"/>
            <w:r w:rsidRPr="00DE1B05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cag.edu.tr</w:t>
            </w:r>
          </w:p>
        </w:tc>
      </w:tr>
      <w:tr w:rsidR="00473BB6" w:rsidRPr="00183415" w14:paraId="43847EC7" w14:textId="77777777" w:rsidTr="00473BB6">
        <w:tc>
          <w:tcPr>
            <w:tcW w:w="2101" w:type="dxa"/>
            <w:gridSpan w:val="5"/>
          </w:tcPr>
          <w:p w14:paraId="0E3CDC4D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Diğerleri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77" w:type="dxa"/>
            <w:gridSpan w:val="5"/>
            <w:shd w:val="clear" w:color="auto" w:fill="D2EAF1"/>
          </w:tcPr>
          <w:p w14:paraId="4FDC270D" w14:textId="77777777" w:rsidR="00473BB6" w:rsidRPr="00183415" w:rsidRDefault="00473BB6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gridSpan w:val="5"/>
          </w:tcPr>
          <w:p w14:paraId="4BD2F696" w14:textId="77777777" w:rsidR="00473BB6" w:rsidRPr="00183415" w:rsidRDefault="00473BB6" w:rsidP="003B0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4"/>
            <w:shd w:val="clear" w:color="auto" w:fill="D2EAF1"/>
          </w:tcPr>
          <w:p w14:paraId="774AC2AA" w14:textId="77777777" w:rsidR="00473BB6" w:rsidRPr="00183415" w:rsidRDefault="00473BB6" w:rsidP="003B0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gridSpan w:val="2"/>
          </w:tcPr>
          <w:p w14:paraId="0A1ADC5C" w14:textId="77777777" w:rsidR="00473BB6" w:rsidRPr="00183415" w:rsidRDefault="00473BB6" w:rsidP="003B0B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73BB6" w:rsidRPr="00183415" w14:paraId="1A54734E" w14:textId="77777777" w:rsidTr="00473BB6">
        <w:tc>
          <w:tcPr>
            <w:tcW w:w="2101" w:type="dxa"/>
            <w:gridSpan w:val="5"/>
            <w:shd w:val="clear" w:color="auto" w:fill="D2EAF1"/>
          </w:tcPr>
          <w:p w14:paraId="4D006B77" w14:textId="77777777" w:rsidR="00473BB6" w:rsidRDefault="00473BB6" w:rsidP="00183AD5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8711" w:type="dxa"/>
            <w:gridSpan w:val="16"/>
            <w:shd w:val="clear" w:color="auto" w:fill="D2EAF1"/>
          </w:tcPr>
          <w:p w14:paraId="24277F89" w14:textId="114C6EAA" w:rsidR="00473BB6" w:rsidRDefault="00473BB6" w:rsidP="003B15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50747">
              <w:rPr>
                <w:sz w:val="20"/>
                <w:szCs w:val="20"/>
              </w:rPr>
              <w:t>Türk Bağımsızlık Savaşı, Atatürk İnkılâpları ve Atatürkçü Düşünce Sistemi, Türkiye Cumhuriyeti Tarihi, Türkiye ve Atatürk İnkılâpları, İlkeleri ve Atatürkçü düşünceye yönelik tehditler hakkında doğru bilgiler vermek; Türk gençliğini ülkesi, milleti ve devleti ile bölünmez bir bütünlük içinde Atatürk inkılâpları, ilkeleri ve Atatürkçü Düşünce Sistemi doğrultusunda ulusal hedefler etrafında birleştirmek; Türk gençliğini bu amaç doğrultusunda yetiştirmek ve güçlendirmektir.</w:t>
            </w:r>
            <w:proofErr w:type="gramEnd"/>
          </w:p>
        </w:tc>
      </w:tr>
      <w:tr w:rsidR="00473BB6" w14:paraId="26A628F8" w14:textId="77777777" w:rsidTr="00473BB6">
        <w:tc>
          <w:tcPr>
            <w:tcW w:w="1262" w:type="dxa"/>
            <w:gridSpan w:val="2"/>
            <w:vMerge w:val="restart"/>
            <w:textDirection w:val="btLr"/>
          </w:tcPr>
          <w:p w14:paraId="34D82438" w14:textId="77777777" w:rsidR="00473BB6" w:rsidRPr="00183415" w:rsidRDefault="00473BB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F24A9D" w14:textId="77777777" w:rsidR="00473BB6" w:rsidRPr="00183415" w:rsidRDefault="00473BB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Öğrenme Çıktıları</w:t>
            </w:r>
          </w:p>
        </w:tc>
        <w:tc>
          <w:tcPr>
            <w:tcW w:w="685" w:type="dxa"/>
            <w:vMerge w:val="restart"/>
            <w:shd w:val="clear" w:color="auto" w:fill="D2EAF1"/>
          </w:tcPr>
          <w:p w14:paraId="042553D0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5" w:type="dxa"/>
            <w:gridSpan w:val="15"/>
            <w:vMerge w:val="restart"/>
          </w:tcPr>
          <w:p w14:paraId="270CFFD2" w14:textId="77777777" w:rsidR="00473BB6" w:rsidRDefault="00473BB6" w:rsidP="00183A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BEEA0A" w14:textId="77777777" w:rsidR="00473BB6" w:rsidRDefault="00473BB6" w:rsidP="00183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öğrenci:</w:t>
            </w:r>
          </w:p>
        </w:tc>
        <w:tc>
          <w:tcPr>
            <w:tcW w:w="3020" w:type="dxa"/>
            <w:gridSpan w:val="3"/>
          </w:tcPr>
          <w:p w14:paraId="0F2557CE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İlişkiler</w:t>
            </w:r>
          </w:p>
        </w:tc>
      </w:tr>
      <w:tr w:rsidR="00473BB6" w14:paraId="5EBAEC19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4F7E6F3C" w14:textId="77777777" w:rsidR="00473BB6" w:rsidRPr="00183415" w:rsidRDefault="00473BB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shd w:val="clear" w:color="auto" w:fill="D2EAF1"/>
          </w:tcPr>
          <w:p w14:paraId="407E3307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5" w:type="dxa"/>
            <w:gridSpan w:val="15"/>
            <w:vMerge/>
            <w:shd w:val="clear" w:color="auto" w:fill="D2EAF1"/>
          </w:tcPr>
          <w:p w14:paraId="44787267" w14:textId="77777777" w:rsidR="00473BB6" w:rsidRPr="00183415" w:rsidRDefault="00473BB6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shd w:val="clear" w:color="auto" w:fill="D2EAF1"/>
          </w:tcPr>
          <w:p w14:paraId="5BC9B19B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Prog. Çıktıları</w:t>
            </w:r>
          </w:p>
        </w:tc>
        <w:tc>
          <w:tcPr>
            <w:tcW w:w="1427" w:type="dxa"/>
            <w:shd w:val="clear" w:color="auto" w:fill="D2EAF1"/>
          </w:tcPr>
          <w:p w14:paraId="63AF7F7E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 Katkı</w:t>
            </w:r>
          </w:p>
        </w:tc>
      </w:tr>
      <w:tr w:rsidR="00473BB6" w14:paraId="0F1A7162" w14:textId="77777777" w:rsidTr="00473BB6">
        <w:tc>
          <w:tcPr>
            <w:tcW w:w="1262" w:type="dxa"/>
            <w:gridSpan w:val="2"/>
            <w:vMerge/>
            <w:textDirection w:val="btLr"/>
          </w:tcPr>
          <w:p w14:paraId="4400676E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5E8CB376" w14:textId="5E77553E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45" w:type="dxa"/>
            <w:gridSpan w:val="15"/>
          </w:tcPr>
          <w:p w14:paraId="56CDA12A" w14:textId="6EBF321F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8BB">
              <w:rPr>
                <w:rFonts w:ascii="Arial" w:hAnsi="Arial" w:cs="Arial"/>
                <w:sz w:val="20"/>
                <w:szCs w:val="20"/>
              </w:rPr>
              <w:t>"Devrim" kavram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ının</w:t>
            </w:r>
            <w:r w:rsidRPr="00E358BB">
              <w:rPr>
                <w:rFonts w:ascii="Arial" w:hAnsi="Arial" w:cs="Arial"/>
                <w:sz w:val="20"/>
                <w:szCs w:val="20"/>
              </w:rPr>
              <w:t xml:space="preserve"> tanım</w:t>
            </w:r>
            <w:r w:rsidRPr="00826DEB">
              <w:rPr>
                <w:rFonts w:ascii="Arial" w:hAnsi="Arial" w:cs="Arial"/>
                <w:sz w:val="20"/>
                <w:szCs w:val="20"/>
              </w:rPr>
              <w:t>ını yapabilir v</w:t>
            </w:r>
            <w:r w:rsidRPr="00E358BB">
              <w:rPr>
                <w:rFonts w:ascii="Arial" w:hAnsi="Arial" w:cs="Arial"/>
                <w:sz w:val="20"/>
                <w:szCs w:val="20"/>
              </w:rPr>
              <w:t xml:space="preserve">e Türk </w:t>
            </w:r>
            <w:r>
              <w:rPr>
                <w:rFonts w:ascii="Arial" w:hAnsi="Arial" w:cs="Arial"/>
                <w:sz w:val="20"/>
                <w:szCs w:val="20"/>
              </w:rPr>
              <w:t>İnkılâ</w:t>
            </w:r>
            <w:r w:rsidRPr="00826DEB">
              <w:rPr>
                <w:rFonts w:ascii="Arial" w:hAnsi="Arial" w:cs="Arial"/>
                <w:sz w:val="20"/>
                <w:szCs w:val="20"/>
              </w:rPr>
              <w:t>bını</w:t>
            </w:r>
            <w:r w:rsidRPr="00E358BB">
              <w:rPr>
                <w:rFonts w:ascii="Arial" w:hAnsi="Arial" w:cs="Arial"/>
                <w:sz w:val="20"/>
                <w:szCs w:val="20"/>
              </w:rPr>
              <w:t xml:space="preserve"> açıklaya</w:t>
            </w:r>
            <w:r w:rsidRPr="00826DEB">
              <w:rPr>
                <w:rFonts w:ascii="Arial" w:hAnsi="Arial" w:cs="Arial"/>
                <w:sz w:val="20"/>
                <w:szCs w:val="20"/>
              </w:rPr>
              <w:t>r</w:t>
            </w:r>
            <w:r w:rsidRPr="00E358BB">
              <w:rPr>
                <w:rFonts w:ascii="Arial" w:hAnsi="Arial" w:cs="Arial"/>
                <w:sz w:val="20"/>
                <w:szCs w:val="20"/>
              </w:rPr>
              <w:t>ak içselleştiri</w:t>
            </w:r>
            <w:r w:rsidRPr="00826DEB">
              <w:rPr>
                <w:rFonts w:ascii="Arial" w:hAnsi="Arial" w:cs="Arial"/>
                <w:sz w:val="20"/>
                <w:szCs w:val="20"/>
              </w:rPr>
              <w:t xml:space="preserve">r. 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9ACA64B" w14:textId="79D1512E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vAlign w:val="center"/>
          </w:tcPr>
          <w:p w14:paraId="5F746383" w14:textId="01A0F8C2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026512D4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047C7973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64BD0C6" w14:textId="51BDBAD5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45" w:type="dxa"/>
            <w:gridSpan w:val="15"/>
            <w:shd w:val="clear" w:color="auto" w:fill="D2EAF1"/>
          </w:tcPr>
          <w:p w14:paraId="159504EA" w14:textId="26E6D539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DEB">
              <w:rPr>
                <w:rFonts w:ascii="Arial" w:hAnsi="Arial" w:cs="Arial"/>
                <w:sz w:val="20"/>
                <w:szCs w:val="20"/>
              </w:rPr>
              <w:t>Türk devriminin nedenlerini gelişmeler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26DEB">
              <w:rPr>
                <w:rFonts w:ascii="Arial" w:hAnsi="Arial" w:cs="Arial"/>
                <w:sz w:val="20"/>
                <w:szCs w:val="20"/>
              </w:rPr>
              <w:t xml:space="preserve"> ile birlikte listeleyebilir.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0EA3557" w14:textId="7BED8F30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040D0428" w14:textId="53383516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4D636526" w14:textId="77777777" w:rsidTr="00473BB6">
        <w:tc>
          <w:tcPr>
            <w:tcW w:w="1262" w:type="dxa"/>
            <w:gridSpan w:val="2"/>
            <w:vMerge/>
            <w:textDirection w:val="btLr"/>
          </w:tcPr>
          <w:p w14:paraId="7A900D81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0362FA71" w14:textId="37016898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845" w:type="dxa"/>
            <w:gridSpan w:val="15"/>
          </w:tcPr>
          <w:p w14:paraId="072E6CBD" w14:textId="127B999E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236B">
              <w:rPr>
                <w:rFonts w:ascii="Arial" w:hAnsi="Arial" w:cs="Arial"/>
                <w:sz w:val="20"/>
                <w:szCs w:val="20"/>
              </w:rPr>
              <w:t xml:space="preserve">20. yüzyılın başlarında Osmanlı İmparatorluğu'nun çöküşü </w:t>
            </w:r>
            <w:r>
              <w:rPr>
                <w:rFonts w:ascii="Arial" w:hAnsi="Arial" w:cs="Arial"/>
                <w:sz w:val="20"/>
                <w:szCs w:val="20"/>
              </w:rPr>
              <w:t>esn</w:t>
            </w:r>
            <w:r w:rsidRPr="00CA236B">
              <w:rPr>
                <w:rFonts w:ascii="Arial" w:hAnsi="Arial" w:cs="Arial"/>
                <w:sz w:val="20"/>
                <w:szCs w:val="20"/>
              </w:rPr>
              <w:t>asında</w:t>
            </w:r>
            <w:r w:rsidRPr="00826DEB">
              <w:rPr>
                <w:rFonts w:ascii="Arial" w:hAnsi="Arial" w:cs="Arial"/>
                <w:sz w:val="20"/>
                <w:szCs w:val="20"/>
              </w:rPr>
              <w:t>ki</w:t>
            </w:r>
            <w:r w:rsidRPr="00CA236B">
              <w:rPr>
                <w:rFonts w:ascii="Arial" w:hAnsi="Arial" w:cs="Arial"/>
                <w:sz w:val="20"/>
                <w:szCs w:val="20"/>
              </w:rPr>
              <w:t xml:space="preserve"> gelişmeleri </w:t>
            </w:r>
            <w:r w:rsidRPr="00826DEB">
              <w:rPr>
                <w:rFonts w:ascii="Arial" w:hAnsi="Arial" w:cs="Arial"/>
                <w:sz w:val="20"/>
                <w:szCs w:val="20"/>
              </w:rPr>
              <w:t>kavrar.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B0E3E2B" w14:textId="47018B6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vAlign w:val="center"/>
          </w:tcPr>
          <w:p w14:paraId="0C73B13F" w14:textId="57AB2D6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3057F18F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792C4389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227CBB7" w14:textId="060B2FB7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45" w:type="dxa"/>
            <w:gridSpan w:val="15"/>
            <w:shd w:val="clear" w:color="auto" w:fill="D2EAF1"/>
          </w:tcPr>
          <w:p w14:paraId="3BBF0984" w14:textId="0126F82B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AF1">
              <w:rPr>
                <w:rFonts w:ascii="Arial" w:hAnsi="Arial" w:cs="Arial"/>
                <w:sz w:val="20"/>
                <w:szCs w:val="20"/>
              </w:rPr>
              <w:t>Mustafa Kemal'in Liderlik özelliklerini ve Türk halkının kendi lideri olarak kabul etme sürecini açıkla</w:t>
            </w:r>
            <w:r>
              <w:rPr>
                <w:rFonts w:ascii="Arial" w:hAnsi="Arial" w:cs="Arial"/>
                <w:sz w:val="20"/>
                <w:szCs w:val="20"/>
              </w:rPr>
              <w:t>yabilir.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ADCE538" w14:textId="7D05BBD2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77526E21" w14:textId="7DAEBE34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17A75857" w14:textId="77777777" w:rsidTr="00473BB6">
        <w:tc>
          <w:tcPr>
            <w:tcW w:w="1262" w:type="dxa"/>
            <w:gridSpan w:val="2"/>
            <w:vMerge/>
            <w:textDirection w:val="btLr"/>
          </w:tcPr>
          <w:p w14:paraId="38DAC14F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B36BCAE" w14:textId="7A647599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845" w:type="dxa"/>
            <w:gridSpan w:val="15"/>
          </w:tcPr>
          <w:p w14:paraId="3DF135E7" w14:textId="5928980A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Milli Mücadele Hareketinin tüm süreçleriyle ilgili genel bilgi sahibi olur.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69ADBED3" w14:textId="75517635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vAlign w:val="center"/>
          </w:tcPr>
          <w:p w14:paraId="497E91AC" w14:textId="57295D8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67065C0E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09F4C7D1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0EA257F9" w14:textId="565AA13A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845" w:type="dxa"/>
            <w:gridSpan w:val="15"/>
            <w:shd w:val="clear" w:color="auto" w:fill="D2EAF1"/>
          </w:tcPr>
          <w:p w14:paraId="0515A408" w14:textId="7AB7D97A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Sevr Antlaşması’nın içeriği ve günümüze yansımaları hakkında bilgi sahibi olur ve gerektiğinde milli menfaatlerimizin savunulması hususunda hassasiyet gösterir.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A427FB4" w14:textId="13D6D0CC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5429EA17" w14:textId="40ABF4AA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4B9087D9" w14:textId="77777777" w:rsidTr="00473BB6">
        <w:tc>
          <w:tcPr>
            <w:tcW w:w="1262" w:type="dxa"/>
            <w:gridSpan w:val="2"/>
            <w:vMerge/>
            <w:textDirection w:val="btLr"/>
          </w:tcPr>
          <w:p w14:paraId="7A066DE8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63B361E7" w14:textId="6FCA6BC4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845" w:type="dxa"/>
            <w:gridSpan w:val="15"/>
          </w:tcPr>
          <w:p w14:paraId="73BFC83C" w14:textId="4F48B05F" w:rsidR="00473BB6" w:rsidRDefault="00473BB6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Lozan Barış Antlaşmasının Türk iç ve dış politikasındaki rolü ve Türkiye Cumhuriyeti’nin dış politikasına etkilerini ve tarihi sonuçlarını hatırlar ve günümüze etkilerini değerlendirebilir.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F71A687" w14:textId="36483910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vAlign w:val="center"/>
          </w:tcPr>
          <w:p w14:paraId="660E3EEA" w14:textId="28E232B7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:rsidRPr="00183415" w14:paraId="1273A47D" w14:textId="77777777" w:rsidTr="00473BB6">
        <w:tc>
          <w:tcPr>
            <w:tcW w:w="10812" w:type="dxa"/>
            <w:gridSpan w:val="21"/>
          </w:tcPr>
          <w:p w14:paraId="456CF3D9" w14:textId="16F16DFD" w:rsidR="00473BB6" w:rsidRPr="00EE4C87" w:rsidRDefault="00473BB6" w:rsidP="00540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Dersin İçeriği: </w:t>
            </w:r>
            <w:r w:rsidRPr="00050747">
              <w:rPr>
                <w:color w:val="000000"/>
                <w:sz w:val="20"/>
                <w:szCs w:val="20"/>
              </w:rPr>
              <w:t xml:space="preserve">Osmanlı Devleti’nin son dönemlerinde yapılan ıslahatların başarısızlığının nedenleri ile bunların Atatürk dönemindeki inkılâplara etkisi örneklerle açıklanmalıdır. Osmanlı Devleti’nin son dönemlerinde devleti kurtarma adına ortaya atılan ideolojilerden Türkçülük, İslamcılık, Osmanlıcılık, </w:t>
            </w:r>
            <w:proofErr w:type="spellStart"/>
            <w:r w:rsidRPr="00050747">
              <w:rPr>
                <w:color w:val="000000"/>
                <w:sz w:val="20"/>
                <w:szCs w:val="20"/>
              </w:rPr>
              <w:t>Garpçılık</w:t>
            </w:r>
            <w:proofErr w:type="spellEnd"/>
            <w:r w:rsidRPr="00050747">
              <w:rPr>
                <w:color w:val="000000"/>
                <w:sz w:val="20"/>
                <w:szCs w:val="20"/>
              </w:rPr>
              <w:t xml:space="preserve"> (Batıcılık), Sosyalizm gibi akımlar tanıtılmalı, Kurtuluş Savaşı’nın; Mustafa Kemal tarafından işgalleri bitirmek, ulusal-halk egemenliğine dayalı bir devlet kurma süreci olarak yönetildiği işlenmelidir</w:t>
            </w:r>
          </w:p>
        </w:tc>
      </w:tr>
      <w:tr w:rsidR="00473BB6" w:rsidRPr="00183415" w14:paraId="57FE9972" w14:textId="77777777" w:rsidTr="00473BB6">
        <w:tc>
          <w:tcPr>
            <w:tcW w:w="10812" w:type="dxa"/>
            <w:gridSpan w:val="21"/>
            <w:shd w:val="clear" w:color="auto" w:fill="D2EAF1"/>
          </w:tcPr>
          <w:p w14:paraId="7979FD7D" w14:textId="77777777" w:rsidR="00473BB6" w:rsidRPr="00D32EE1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İçerikleri:( Haftalık Ders Planı)</w:t>
            </w:r>
          </w:p>
        </w:tc>
      </w:tr>
      <w:tr w:rsidR="00473BB6" w:rsidRPr="00183415" w14:paraId="7E706407" w14:textId="77777777" w:rsidTr="00473BB6">
        <w:tc>
          <w:tcPr>
            <w:tcW w:w="885" w:type="dxa"/>
          </w:tcPr>
          <w:p w14:paraId="5D51A020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1F78D32E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Konu </w:t>
            </w:r>
          </w:p>
        </w:tc>
        <w:tc>
          <w:tcPr>
            <w:tcW w:w="2452" w:type="dxa"/>
            <w:gridSpan w:val="5"/>
          </w:tcPr>
          <w:p w14:paraId="794A403C" w14:textId="77777777" w:rsidR="00473BB6" w:rsidRDefault="00473BB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Hazırlık</w:t>
            </w:r>
          </w:p>
        </w:tc>
        <w:tc>
          <w:tcPr>
            <w:tcW w:w="3227" w:type="dxa"/>
            <w:gridSpan w:val="4"/>
          </w:tcPr>
          <w:p w14:paraId="308F244D" w14:textId="77777777" w:rsidR="00473BB6" w:rsidRDefault="00473BB6" w:rsidP="00183AD5">
            <w:pPr>
              <w:ind w:left="-288" w:firstLine="28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Öğrenme Aktiviteleri ve Öğretim Metotları</w:t>
            </w:r>
          </w:p>
        </w:tc>
      </w:tr>
      <w:tr w:rsidR="00473BB6" w:rsidRPr="00183415" w14:paraId="1FFB41AD" w14:textId="77777777" w:rsidTr="00473BB6">
        <w:tc>
          <w:tcPr>
            <w:tcW w:w="885" w:type="dxa"/>
            <w:shd w:val="clear" w:color="auto" w:fill="D2EAF1"/>
          </w:tcPr>
          <w:p w14:paraId="38BA5A61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6029FC33" w14:textId="2D6891E4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Atatürk İlkeleri ve İnkılâp Tarihi dersini okutmanın amacı ve dersle ilgili temel kavramlar hakkında bilgi verilmesi ve </w:t>
            </w:r>
            <w:r>
              <w:rPr>
                <w:rFonts w:ascii="Arial" w:hAnsi="Arial" w:cs="Arial"/>
                <w:sz w:val="20"/>
                <w:szCs w:val="20"/>
              </w:rPr>
              <w:t>Atatürk’ün İ</w:t>
            </w:r>
            <w:r w:rsidRPr="005B4EC6">
              <w:rPr>
                <w:rFonts w:ascii="Arial" w:hAnsi="Arial" w:cs="Arial"/>
                <w:sz w:val="20"/>
                <w:szCs w:val="20"/>
              </w:rPr>
              <w:t>nkılâ</w:t>
            </w:r>
            <w:r>
              <w:rPr>
                <w:rFonts w:ascii="Arial" w:hAnsi="Arial" w:cs="Arial"/>
                <w:sz w:val="20"/>
                <w:szCs w:val="20"/>
              </w:rPr>
              <w:t>p Hakkındaki Görüşü.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Osmanlı Devleti'nin Yıkılışını ve Türk İnkılâbını Hazırlayan</w:t>
            </w:r>
            <w:r>
              <w:rPr>
                <w:rFonts w:ascii="Arial" w:hAnsi="Arial" w:cs="Arial"/>
                <w:sz w:val="20"/>
                <w:szCs w:val="20"/>
              </w:rPr>
              <w:t xml:space="preserve"> Sebeplere Toplu Bir Bakış (İç S</w:t>
            </w:r>
            <w:r w:rsidRPr="005B4EC6">
              <w:rPr>
                <w:rFonts w:ascii="Arial" w:hAnsi="Arial" w:cs="Arial"/>
                <w:sz w:val="20"/>
                <w:szCs w:val="20"/>
              </w:rPr>
              <w:t>ebepler</w:t>
            </w:r>
            <w:r>
              <w:rPr>
                <w:rFonts w:ascii="Arial" w:hAnsi="Arial" w:cs="Arial"/>
                <w:sz w:val="20"/>
                <w:szCs w:val="20"/>
              </w:rPr>
              <w:t>; Tanzimat dönemi)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7A81B243" w14:textId="77777777" w:rsidR="00473BB6" w:rsidRPr="00D56D90" w:rsidRDefault="00473BB6" w:rsidP="00473BB6">
            <w:pPr>
              <w:spacing w:before="120" w:after="120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             Ders Kitabı </w:t>
            </w:r>
          </w:p>
          <w:p w14:paraId="5CA0AAA6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PPT Sunum </w:t>
            </w:r>
          </w:p>
          <w:p w14:paraId="45BD1CE0" w14:textId="1FB193D9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43B63350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030989E1" w14:textId="1ABF9B51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3BDF97E3" w14:textId="77777777" w:rsidTr="00473BB6">
        <w:tc>
          <w:tcPr>
            <w:tcW w:w="885" w:type="dxa"/>
          </w:tcPr>
          <w:p w14:paraId="05134187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08FC9C38" w14:textId="5F68E4AC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Osmanlı Devleti'nin Yıkılışını Ve Türk İnkılâbını Hazırlayan Sebeplere Toplu Bir Bakış (İç sebepler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5B4EC6">
              <w:rPr>
                <w:rFonts w:ascii="Arial" w:hAnsi="Arial" w:cs="Arial"/>
                <w:sz w:val="20"/>
                <w:szCs w:val="20"/>
              </w:rPr>
              <w:t>Islah</w:t>
            </w:r>
            <w:r>
              <w:rPr>
                <w:rFonts w:ascii="Arial" w:hAnsi="Arial" w:cs="Arial"/>
                <w:sz w:val="20"/>
                <w:szCs w:val="20"/>
              </w:rPr>
              <w:t>at,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I.</w:t>
            </w:r>
            <w:r>
              <w:rPr>
                <w:rFonts w:ascii="Arial" w:hAnsi="Arial" w:cs="Arial"/>
                <w:sz w:val="20"/>
                <w:szCs w:val="20"/>
              </w:rPr>
              <w:t xml:space="preserve"> ve II. </w:t>
            </w:r>
            <w:r w:rsidRPr="005B4EC6">
              <w:rPr>
                <w:rFonts w:ascii="Arial" w:hAnsi="Arial" w:cs="Arial"/>
                <w:sz w:val="20"/>
                <w:szCs w:val="20"/>
              </w:rPr>
              <w:t>Meşrutiyet dönemleri), Dış sebepler, Osmanlı Devleti'nin Jeopolitik Durumu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B4E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52" w:type="dxa"/>
            <w:gridSpan w:val="5"/>
            <w:vAlign w:val="center"/>
          </w:tcPr>
          <w:p w14:paraId="2C1FC857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5A55781D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5E01CE02" w14:textId="56198568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</w:tcPr>
          <w:p w14:paraId="0C097B9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06490F60" w14:textId="1BEDC774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378A42DF" w14:textId="77777777" w:rsidTr="00473BB6">
        <w:tc>
          <w:tcPr>
            <w:tcW w:w="885" w:type="dxa"/>
            <w:shd w:val="clear" w:color="auto" w:fill="D2EAF1"/>
          </w:tcPr>
          <w:p w14:paraId="0BD2BA48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11DC01B3" w14:textId="746CF790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Osmanlı Devleti'nin </w:t>
            </w:r>
            <w:r>
              <w:rPr>
                <w:rFonts w:ascii="Arial" w:hAnsi="Arial" w:cs="Arial"/>
                <w:sz w:val="20"/>
                <w:szCs w:val="20"/>
              </w:rPr>
              <w:t>Parçalanması (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Osmanlı Devleti'nin </w:t>
            </w:r>
            <w:r>
              <w:rPr>
                <w:rFonts w:ascii="Arial" w:hAnsi="Arial" w:cs="Arial"/>
                <w:sz w:val="20"/>
                <w:szCs w:val="20"/>
              </w:rPr>
              <w:t xml:space="preserve">Parçalama Projeleri, Osmanlı’nın Almanya’ya Yanaşması, İttihat ve terakki Partisi Yönetimi, </w:t>
            </w:r>
            <w:r w:rsidRPr="005B4EC6">
              <w:rPr>
                <w:rFonts w:ascii="Arial" w:hAnsi="Arial" w:cs="Arial"/>
                <w:sz w:val="20"/>
                <w:szCs w:val="20"/>
              </w:rPr>
              <w:t>Trablusgarp Savaşı, Balkan Savaşları</w:t>
            </w:r>
            <w:r>
              <w:rPr>
                <w:rFonts w:ascii="Arial" w:hAnsi="Arial" w:cs="Arial"/>
                <w:sz w:val="20"/>
                <w:szCs w:val="20"/>
              </w:rPr>
              <w:t>, Birinci Dünya Savaşı)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3ECA9E87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7E30859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4039DCC3" w14:textId="136257AF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26820F4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7DBC2FFF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7F48A5B0" w14:textId="77777777" w:rsidTr="00473BB6">
        <w:tc>
          <w:tcPr>
            <w:tcW w:w="885" w:type="dxa"/>
          </w:tcPr>
          <w:p w14:paraId="4E343AF4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0F9955BA" w14:textId="6509DEE1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Mondros Ateşkes Antlaşması, İşgaller Karşısında Memleketin Durumu ve Mustafa Kemal Paşa’nın Tepkisi, Mustafa Kemal Paşa’nın Samsun’a Çıkışı. </w:t>
            </w:r>
          </w:p>
        </w:tc>
        <w:tc>
          <w:tcPr>
            <w:tcW w:w="2452" w:type="dxa"/>
            <w:gridSpan w:val="5"/>
            <w:vAlign w:val="center"/>
          </w:tcPr>
          <w:p w14:paraId="2683600F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087A7B51" w14:textId="46B846DD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</w:tcPr>
          <w:p w14:paraId="02FDDADC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5DD9957C" w14:textId="1908D5C6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8048FF" w14:paraId="3C083C36" w14:textId="77777777" w:rsidTr="00473BB6">
        <w:tc>
          <w:tcPr>
            <w:tcW w:w="885" w:type="dxa"/>
            <w:shd w:val="clear" w:color="auto" w:fill="D2EAF1"/>
          </w:tcPr>
          <w:p w14:paraId="21094381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7B6F7B5C" w14:textId="2ACD69F0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Millî Mücadele İçin İlk Adım ve Kongreler Yoluyla Teşkilatlanma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5223AD2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7EDC6DE8" w14:textId="2565EC36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2518772D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6971564A" w14:textId="3DB6B3B2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15E41D70" w14:textId="77777777" w:rsidTr="00473BB6">
        <w:tc>
          <w:tcPr>
            <w:tcW w:w="885" w:type="dxa"/>
          </w:tcPr>
          <w:p w14:paraId="22FAA99A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05494573" w14:textId="50DBA0BE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 Milliye</w:t>
            </w:r>
            <w:r>
              <w:rPr>
                <w:rFonts w:ascii="Arial" w:hAnsi="Arial" w:cs="Arial"/>
                <w:sz w:val="20"/>
                <w:szCs w:val="20"/>
              </w:rPr>
              <w:t xml:space="preserve"> ve Misak-ı Milli (Kuva</w:t>
            </w:r>
            <w:r w:rsidRPr="005B4EC6">
              <w:rPr>
                <w:rFonts w:ascii="Arial" w:hAnsi="Arial" w:cs="Arial"/>
                <w:sz w:val="20"/>
                <w:szCs w:val="20"/>
              </w:rPr>
              <w:t>yı Milliye</w:t>
            </w:r>
            <w:r>
              <w:rPr>
                <w:rFonts w:ascii="Arial" w:hAnsi="Arial" w:cs="Arial"/>
                <w:sz w:val="20"/>
                <w:szCs w:val="20"/>
              </w:rPr>
              <w:t xml:space="preserve"> Ruhu ve Teşkilatı, Sivas Kongresi’nden Sonraki Gelişmeler, Meclis-i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Açılması, Meclis-i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Mebusan’ın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Dağıtılması.)</w:t>
            </w:r>
          </w:p>
        </w:tc>
        <w:tc>
          <w:tcPr>
            <w:tcW w:w="2452" w:type="dxa"/>
            <w:gridSpan w:val="5"/>
            <w:vAlign w:val="center"/>
          </w:tcPr>
          <w:p w14:paraId="1BB4080E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64A5CF4F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66FA11B6" w14:textId="14B26AB3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</w:tcPr>
          <w:p w14:paraId="01DF4CE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22865128" w14:textId="480EFBD1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4D4AA4D2" w14:textId="77777777" w:rsidTr="00473BB6">
        <w:tc>
          <w:tcPr>
            <w:tcW w:w="885" w:type="dxa"/>
            <w:shd w:val="clear" w:color="auto" w:fill="D2EAF1"/>
          </w:tcPr>
          <w:p w14:paraId="6B4A041D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118CAFBE" w14:textId="0F8EFEFF" w:rsidR="00473BB6" w:rsidRPr="00D32EE1" w:rsidRDefault="00473BB6" w:rsidP="00473BB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 xml:space="preserve">Türkiye Büyük Millet Meclisi'nin Açılışı, Meclisin Yapısı, Çıkardığı Yasalar ve Faaliyetleri, </w:t>
            </w:r>
            <w:r>
              <w:rPr>
                <w:rFonts w:ascii="Arial" w:hAnsi="Arial" w:cs="Arial"/>
                <w:sz w:val="20"/>
                <w:szCs w:val="20"/>
              </w:rPr>
              <w:t>Basında Milli Mücadele.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5D3ED261" w14:textId="7BD942FE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4E19C295" w14:textId="58EBF99E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009C9B88" w14:textId="77777777" w:rsidTr="00473BB6">
        <w:tc>
          <w:tcPr>
            <w:tcW w:w="885" w:type="dxa"/>
          </w:tcPr>
          <w:p w14:paraId="43A1EC33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35EF2730" w14:textId="320D8702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Türkiye Büyük Millet Meclisi'nin</w:t>
            </w:r>
            <w:r>
              <w:rPr>
                <w:rFonts w:ascii="Arial" w:hAnsi="Arial" w:cs="Arial"/>
                <w:sz w:val="20"/>
                <w:szCs w:val="20"/>
              </w:rPr>
              <w:t xml:space="preserve"> İstiklal Savaşı’nın Yönetimini Ele Alması (İç Ayaklanmalar, Milli Cepheler, TBMM Hükümeti ile İstanbul Hükümeti Arasındaki Münasebetler, Teşkilatlı Ordu Kurma Teşebbüsü ve Çerkez Ethem Olayı.)</w:t>
            </w:r>
          </w:p>
        </w:tc>
        <w:tc>
          <w:tcPr>
            <w:tcW w:w="2452" w:type="dxa"/>
            <w:gridSpan w:val="5"/>
            <w:vAlign w:val="center"/>
          </w:tcPr>
          <w:p w14:paraId="60C1086C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686CF485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32BF1AEE" w14:textId="4C01164B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</w:tcPr>
          <w:p w14:paraId="4E2CE2C3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6878E2AB" w14:textId="36ED71A0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21BE7B8E" w14:textId="77777777" w:rsidTr="00473BB6">
        <w:tc>
          <w:tcPr>
            <w:tcW w:w="885" w:type="dxa"/>
            <w:shd w:val="clear" w:color="auto" w:fill="D2EAF1"/>
          </w:tcPr>
          <w:p w14:paraId="130768FB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1E531DFC" w14:textId="5B0A772F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Sakarya Zaferi’ne Kadar Milli Mücadele (Siyasi Olaylar, Askeri Gelişmeler, Teşkilat-ı Esasiye Kanunu, İstiklal Marşı.)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62EF8A34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1A95E36E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75B1FF62" w14:textId="3B8B1D4B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310310D3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489F48F3" w14:textId="0342B414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2BF3C625" w14:textId="77777777" w:rsidTr="00473BB6">
        <w:tc>
          <w:tcPr>
            <w:tcW w:w="885" w:type="dxa"/>
          </w:tcPr>
          <w:p w14:paraId="2396B1EE" w14:textId="77777777" w:rsidR="00473BB6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734CBE7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4EB9EB94" w14:textId="5DA932EA" w:rsidR="00473BB6" w:rsidRPr="00D32EE1" w:rsidRDefault="00473BB6" w:rsidP="00473BB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Yeni Yunan Genel Taarruzu, </w:t>
            </w:r>
            <w:r w:rsidRPr="005B4EC6">
              <w:rPr>
                <w:rFonts w:ascii="Arial" w:hAnsi="Arial" w:cs="Arial"/>
                <w:sz w:val="20"/>
              </w:rPr>
              <w:t>Mustafa Kemal Paşa'nın Başkomutanlığı, Tekâlif-i Milliye emirleri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452" w:type="dxa"/>
            <w:gridSpan w:val="5"/>
            <w:vAlign w:val="center"/>
          </w:tcPr>
          <w:p w14:paraId="5A80D597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1B8ED81A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4D8F76DE" w14:textId="3F1317B2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</w:tcPr>
          <w:p w14:paraId="27CB9AE2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13CFF4EC" w14:textId="5205138B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520970DA" w14:textId="77777777" w:rsidTr="00473BB6">
        <w:tc>
          <w:tcPr>
            <w:tcW w:w="885" w:type="dxa"/>
            <w:shd w:val="clear" w:color="auto" w:fill="D2EAF1"/>
          </w:tcPr>
          <w:p w14:paraId="42054D10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606A2D8F" w14:textId="5B71E74E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Sakarya Zaferinin Sonuçları, Atatürk’e Müşir Rütbesi ve Gazi Unvanı Verilmesi, Büyük Taarruz.</w:t>
            </w:r>
            <w:proofErr w:type="gramEnd"/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56DD1537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Ders Kitabı</w:t>
            </w:r>
          </w:p>
          <w:p w14:paraId="7A83B4B2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6462C37A" w14:textId="3BC38549" w:rsidR="00473BB6" w:rsidRPr="00183415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1440F3D9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3BF21B2D" w14:textId="29B80913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05FF7360" w14:textId="77777777" w:rsidTr="00473BB6">
        <w:tc>
          <w:tcPr>
            <w:tcW w:w="885" w:type="dxa"/>
          </w:tcPr>
          <w:p w14:paraId="4F3B3D6D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2EB05D75" w14:textId="5A32D4BD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Eğitim ve Kültür Alanında Milli Mücadele, Sosyal ve İktisadi Alanda Milli Mücadele.</w:t>
            </w:r>
          </w:p>
        </w:tc>
        <w:tc>
          <w:tcPr>
            <w:tcW w:w="2452" w:type="dxa"/>
            <w:gridSpan w:val="5"/>
            <w:vAlign w:val="center"/>
          </w:tcPr>
          <w:p w14:paraId="1B2043A1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3FCF40D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3EFE29B2" w14:textId="6B1837C4" w:rsidR="00473BB6" w:rsidRPr="00D32EE1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27" w:type="dxa"/>
            <w:gridSpan w:val="4"/>
          </w:tcPr>
          <w:p w14:paraId="0BCF6BE2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Anlatım, Soru-Cevap</w:t>
            </w:r>
          </w:p>
          <w:p w14:paraId="3792637D" w14:textId="0CF771A5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0633BD" w14:paraId="44D10764" w14:textId="77777777" w:rsidTr="00473BB6">
        <w:tc>
          <w:tcPr>
            <w:tcW w:w="885" w:type="dxa"/>
            <w:shd w:val="clear" w:color="auto" w:fill="D2EAF1"/>
          </w:tcPr>
          <w:p w14:paraId="33F9EFDC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1673976D" w14:textId="24956B19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Mudanya’dan Lozan’a (Mudanya Mütarekesi, Osmanlı Saltanatının Kaldırılması).</w:t>
            </w:r>
          </w:p>
        </w:tc>
        <w:tc>
          <w:tcPr>
            <w:tcW w:w="2452" w:type="dxa"/>
            <w:gridSpan w:val="5"/>
            <w:shd w:val="clear" w:color="auto" w:fill="D2EAF1"/>
            <w:vAlign w:val="center"/>
          </w:tcPr>
          <w:p w14:paraId="43F51778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Ders Kitabı </w:t>
            </w:r>
          </w:p>
          <w:p w14:paraId="2C922A37" w14:textId="77777777" w:rsidR="00473BB6" w:rsidRPr="00D56D90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>PPT Sunum</w:t>
            </w:r>
          </w:p>
          <w:p w14:paraId="6B84F588" w14:textId="133A705B" w:rsidR="00473BB6" w:rsidRPr="00D32EE1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27" w:type="dxa"/>
            <w:gridSpan w:val="4"/>
            <w:shd w:val="clear" w:color="auto" w:fill="D2EAF1"/>
          </w:tcPr>
          <w:p w14:paraId="66CC4070" w14:textId="4F5B321A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6D90">
              <w:rPr>
                <w:sz w:val="20"/>
                <w:szCs w:val="20"/>
              </w:rPr>
              <w:t xml:space="preserve">Dönem Genel Değerlendirmesi, Soru-Cevap </w:t>
            </w:r>
          </w:p>
        </w:tc>
      </w:tr>
      <w:tr w:rsidR="00473BB6" w:rsidRPr="000633BD" w14:paraId="5C6365F4" w14:textId="77777777" w:rsidTr="00473BB6">
        <w:tc>
          <w:tcPr>
            <w:tcW w:w="885" w:type="dxa"/>
          </w:tcPr>
          <w:p w14:paraId="22156717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4248" w:type="dxa"/>
            <w:gridSpan w:val="11"/>
            <w:shd w:val="clear" w:color="auto" w:fill="D2EAF1"/>
          </w:tcPr>
          <w:p w14:paraId="2A209614" w14:textId="5C6A6E6F" w:rsidR="00473BB6" w:rsidRPr="00D32EE1" w:rsidRDefault="00473BB6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Lozan Barış Antlaşması.</w:t>
            </w:r>
            <w:r w:rsidRPr="005B4E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2" w:type="dxa"/>
            <w:gridSpan w:val="5"/>
            <w:vAlign w:val="center"/>
          </w:tcPr>
          <w:p w14:paraId="0A03066A" w14:textId="77777777" w:rsidR="00473BB6" w:rsidRPr="00050747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 xml:space="preserve">Ders Kitabı </w:t>
            </w:r>
          </w:p>
          <w:p w14:paraId="3119D990" w14:textId="77777777" w:rsidR="00473BB6" w:rsidRPr="00050747" w:rsidRDefault="00473BB6" w:rsidP="00473BB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 xml:space="preserve">PPT Sunum </w:t>
            </w:r>
          </w:p>
          <w:p w14:paraId="3F2A4400" w14:textId="7A1B7276" w:rsidR="00473BB6" w:rsidRPr="00D32EE1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27" w:type="dxa"/>
            <w:gridSpan w:val="4"/>
          </w:tcPr>
          <w:p w14:paraId="537F7975" w14:textId="1CFB9A3F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Dönem Genel Değerlendirmesi, Soru-Cevap</w:t>
            </w:r>
          </w:p>
        </w:tc>
      </w:tr>
      <w:tr w:rsidR="00473BB6" w:rsidRPr="00183415" w14:paraId="199AC1A6" w14:textId="77777777" w:rsidTr="00473BB6">
        <w:tc>
          <w:tcPr>
            <w:tcW w:w="10812" w:type="dxa"/>
            <w:gridSpan w:val="21"/>
            <w:shd w:val="clear" w:color="auto" w:fill="D2EAF1"/>
          </w:tcPr>
          <w:p w14:paraId="6C4B236B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473BB6" w14:paraId="352D683B" w14:textId="77777777" w:rsidTr="00473BB6">
        <w:tc>
          <w:tcPr>
            <w:tcW w:w="2651" w:type="dxa"/>
            <w:gridSpan w:val="6"/>
            <w:tcBorders>
              <w:right w:val="nil"/>
            </w:tcBorders>
          </w:tcPr>
          <w:p w14:paraId="6103C7DB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Ders kitabı</w:t>
            </w:r>
          </w:p>
        </w:tc>
        <w:tc>
          <w:tcPr>
            <w:tcW w:w="8161" w:type="dxa"/>
            <w:gridSpan w:val="15"/>
            <w:tcBorders>
              <w:left w:val="nil"/>
            </w:tcBorders>
          </w:tcPr>
          <w:p w14:paraId="6917127E" w14:textId="77777777" w:rsidR="00473BB6" w:rsidRPr="00183415" w:rsidRDefault="00473BB6" w:rsidP="001A12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Phillips, Terry &amp;Short, Jane. </w:t>
            </w:r>
            <w:r w:rsidRPr="00B57E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English for Psychology in Higher Education Studies</w:t>
            </w:r>
            <w:r w:rsidRPr="00B57E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 Book.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Garnet</w:t>
            </w:r>
            <w:r w:rsidRPr="00B57E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Publi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shing,</w:t>
            </w:r>
            <w:r w:rsidRPr="00B57E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South Street UK, 2010 ISBN-978-85964446 1</w:t>
            </w:r>
          </w:p>
        </w:tc>
      </w:tr>
      <w:tr w:rsidR="00473BB6" w14:paraId="71B0FB59" w14:textId="77777777" w:rsidTr="00473BB6">
        <w:tc>
          <w:tcPr>
            <w:tcW w:w="2651" w:type="dxa"/>
            <w:gridSpan w:val="6"/>
            <w:shd w:val="clear" w:color="auto" w:fill="D2EAF1"/>
          </w:tcPr>
          <w:p w14:paraId="06FB37A2" w14:textId="538B0432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color w:val="000000"/>
                <w:sz w:val="20"/>
                <w:szCs w:val="20"/>
              </w:rPr>
              <w:t>Ders Kitabı</w:t>
            </w:r>
          </w:p>
        </w:tc>
        <w:tc>
          <w:tcPr>
            <w:tcW w:w="8161" w:type="dxa"/>
            <w:gridSpan w:val="15"/>
            <w:shd w:val="clear" w:color="auto" w:fill="D2EAF1"/>
          </w:tcPr>
          <w:p w14:paraId="6E91FD58" w14:textId="172CC33D" w:rsidR="00473BB6" w:rsidRPr="000F1F3B" w:rsidRDefault="00473BB6" w:rsidP="00473B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Ahmet Mumcu, Atatürk İlke ve İnkılapları I-II, Anadolu Üniversitesi Yayınları No: 998-1032, Eskişehir, 1998.</w:t>
            </w:r>
          </w:p>
        </w:tc>
      </w:tr>
      <w:tr w:rsidR="00473BB6" w14:paraId="0735B286" w14:textId="77777777" w:rsidTr="00473BB6">
        <w:trPr>
          <w:trHeight w:val="60"/>
        </w:trPr>
        <w:tc>
          <w:tcPr>
            <w:tcW w:w="2651" w:type="dxa"/>
            <w:gridSpan w:val="6"/>
            <w:tcBorders>
              <w:right w:val="nil"/>
            </w:tcBorders>
          </w:tcPr>
          <w:p w14:paraId="2B4AC32B" w14:textId="77777777" w:rsidR="00473BB6" w:rsidRPr="00050747" w:rsidRDefault="00473BB6" w:rsidP="00473BB6">
            <w:pPr>
              <w:rPr>
                <w:b/>
                <w:bCs/>
                <w:sz w:val="20"/>
                <w:szCs w:val="20"/>
              </w:rPr>
            </w:pPr>
          </w:p>
          <w:p w14:paraId="2DA77234" w14:textId="6E2E1173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İlgili Linkler</w:t>
            </w:r>
          </w:p>
        </w:tc>
        <w:tc>
          <w:tcPr>
            <w:tcW w:w="8161" w:type="dxa"/>
            <w:gridSpan w:val="15"/>
            <w:tcBorders>
              <w:left w:val="nil"/>
            </w:tcBorders>
          </w:tcPr>
          <w:p w14:paraId="786057E5" w14:textId="77777777" w:rsidR="00473BB6" w:rsidRPr="00050747" w:rsidRDefault="00473BB6" w:rsidP="00473BB6">
            <w:pPr>
              <w:jc w:val="both"/>
              <w:rPr>
                <w:b/>
                <w:bCs/>
                <w:sz w:val="20"/>
                <w:szCs w:val="20"/>
              </w:rPr>
            </w:pPr>
            <w:r w:rsidRPr="00050747">
              <w:rPr>
                <w:sz w:val="20"/>
                <w:szCs w:val="20"/>
                <w:u w:val="single"/>
              </w:rPr>
              <w:t xml:space="preserve">ATAM </w:t>
            </w:r>
            <w:proofErr w:type="spellStart"/>
            <w:r w:rsidRPr="00050747">
              <w:rPr>
                <w:sz w:val="20"/>
                <w:szCs w:val="20"/>
                <w:u w:val="single"/>
              </w:rPr>
              <w:t>Historical</w:t>
            </w:r>
            <w:proofErr w:type="spellEnd"/>
            <w:r w:rsidRPr="00050747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050747">
              <w:rPr>
                <w:sz w:val="20"/>
                <w:szCs w:val="20"/>
                <w:u w:val="single"/>
              </w:rPr>
              <w:t>Videos</w:t>
            </w:r>
            <w:proofErr w:type="spellEnd"/>
            <w:r w:rsidRPr="00050747">
              <w:rPr>
                <w:b/>
                <w:bCs/>
                <w:sz w:val="20"/>
                <w:szCs w:val="20"/>
              </w:rPr>
              <w:t xml:space="preserve"> - </w:t>
            </w:r>
            <w:hyperlink r:id="rId6" w:history="1">
              <w:r w:rsidRPr="00050747">
                <w:rPr>
                  <w:b/>
                  <w:bCs/>
                  <w:sz w:val="20"/>
                  <w:szCs w:val="20"/>
                </w:rPr>
                <w:t>http://www.atam.gov.tr/index.php?Page=AnaSayfa</w:t>
              </w:r>
            </w:hyperlink>
            <w:r w:rsidRPr="0005074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BD50BE3" w14:textId="2318D46B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vanish/>
                <w:sz w:val="20"/>
                <w:szCs w:val="20"/>
              </w:rPr>
              <w:t xml:space="preserve">please download them : </w:t>
            </w:r>
            <w:hyperlink r:id="rId7" w:history="1">
              <w:r w:rsidRPr="00050747">
                <w:rPr>
                  <w:b/>
                  <w:bCs/>
                  <w:sz w:val="20"/>
                  <w:szCs w:val="20"/>
                </w:rPr>
                <w:t>Cumhuriyetin Başkenti Ankara</w:t>
              </w:r>
            </w:hyperlink>
            <w:r w:rsidRPr="00050747">
              <w:rPr>
                <w:sz w:val="20"/>
                <w:szCs w:val="20"/>
              </w:rPr>
              <w:t xml:space="preserve">, </w:t>
            </w:r>
            <w:r w:rsidRPr="00050747">
              <w:rPr>
                <w:b/>
                <w:bCs/>
                <w:sz w:val="20"/>
                <w:szCs w:val="20"/>
              </w:rPr>
              <w:t xml:space="preserve">Anadolu'dan Doğan Güneş, 20. Yüzyılda İnsanlık Dramı, </w:t>
            </w:r>
            <w:hyperlink r:id="rId8" w:history="1">
              <w:r w:rsidRPr="00050747">
                <w:rPr>
                  <w:b/>
                  <w:bCs/>
                  <w:sz w:val="20"/>
                  <w:szCs w:val="20"/>
                </w:rPr>
                <w:t>Atatürk ve 10 Kasım</w:t>
              </w:r>
            </w:hyperlink>
          </w:p>
        </w:tc>
      </w:tr>
      <w:tr w:rsidR="00473BB6" w:rsidRPr="00183415" w14:paraId="43329A58" w14:textId="0A99D9D3" w:rsidTr="00473BB6">
        <w:tc>
          <w:tcPr>
            <w:tcW w:w="10812" w:type="dxa"/>
            <w:gridSpan w:val="21"/>
            <w:shd w:val="clear" w:color="auto" w:fill="D2EAF1"/>
          </w:tcPr>
          <w:p w14:paraId="49A9119F" w14:textId="77777777" w:rsidR="00473BB6" w:rsidRDefault="00473BB6" w:rsidP="00473BB6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Önerilen Kaynaklar</w:t>
            </w:r>
          </w:p>
          <w:p w14:paraId="7615CB03" w14:textId="77777777" w:rsidR="00473BB6" w:rsidRPr="00050747" w:rsidRDefault="00473BB6" w:rsidP="00473BB6">
            <w:pPr>
              <w:rPr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 xml:space="preserve">Mustafa Kemal ATATÜRK, Nutuk (1919-1927), </w:t>
            </w:r>
            <w:r w:rsidRPr="00473BB6">
              <w:rPr>
                <w:bCs/>
                <w:sz w:val="20"/>
                <w:szCs w:val="20"/>
              </w:rPr>
              <w:t xml:space="preserve">Prof. </w:t>
            </w:r>
            <w:proofErr w:type="spellStart"/>
            <w:r w:rsidRPr="00473BB6">
              <w:rPr>
                <w:bCs/>
                <w:sz w:val="20"/>
                <w:szCs w:val="20"/>
              </w:rPr>
              <w:t>dr.</w:t>
            </w:r>
            <w:proofErr w:type="spellEnd"/>
            <w:r w:rsidRPr="00473BB6">
              <w:rPr>
                <w:bCs/>
                <w:sz w:val="20"/>
                <w:szCs w:val="20"/>
              </w:rPr>
              <w:t xml:space="preserve"> Zeynep KORKMAZ</w:t>
            </w:r>
            <w:r w:rsidRPr="00050747">
              <w:rPr>
                <w:b/>
                <w:sz w:val="20"/>
                <w:szCs w:val="20"/>
              </w:rPr>
              <w:t>,</w:t>
            </w:r>
            <w:r w:rsidRPr="00050747">
              <w:rPr>
                <w:sz w:val="20"/>
                <w:szCs w:val="20"/>
              </w:rPr>
              <w:t xml:space="preserve"> Ankara, 2007</w:t>
            </w:r>
          </w:p>
          <w:p w14:paraId="3D1A3284" w14:textId="77777777" w:rsidR="00473BB6" w:rsidRPr="00050747" w:rsidRDefault="00473BB6" w:rsidP="00473BB6">
            <w:pPr>
              <w:rPr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ATATÜRKÇÜLÜK, I-II-III, Ankara 2000</w:t>
            </w:r>
          </w:p>
          <w:p w14:paraId="3110D8AE" w14:textId="77777777" w:rsidR="00473BB6" w:rsidRPr="00050747" w:rsidRDefault="00473BB6" w:rsidP="00473BB6">
            <w:pPr>
              <w:rPr>
                <w:sz w:val="20"/>
                <w:szCs w:val="20"/>
              </w:rPr>
            </w:pPr>
            <w:r w:rsidRPr="00050747">
              <w:rPr>
                <w:bCs/>
                <w:sz w:val="20"/>
                <w:szCs w:val="20"/>
              </w:rPr>
              <w:t>Atatürk'ün Söylev ve Demeçleri I-II,III</w:t>
            </w:r>
            <w:proofErr w:type="gramStart"/>
            <w:r w:rsidRPr="00050747">
              <w:rPr>
                <w:sz w:val="20"/>
                <w:szCs w:val="20"/>
              </w:rPr>
              <w:t>.,</w:t>
            </w:r>
            <w:proofErr w:type="gramEnd"/>
            <w:r w:rsidRPr="00050747">
              <w:rPr>
                <w:sz w:val="20"/>
                <w:szCs w:val="20"/>
              </w:rPr>
              <w:t xml:space="preserve"> Ankara, 1989</w:t>
            </w:r>
          </w:p>
          <w:p w14:paraId="6E55662C" w14:textId="77777777" w:rsidR="00473BB6" w:rsidRPr="00050747" w:rsidRDefault="00473BB6" w:rsidP="00473BB6">
            <w:pPr>
              <w:rPr>
                <w:sz w:val="20"/>
                <w:szCs w:val="20"/>
              </w:rPr>
            </w:pPr>
            <w:r w:rsidRPr="00050747">
              <w:rPr>
                <w:bCs/>
                <w:sz w:val="20"/>
                <w:szCs w:val="20"/>
              </w:rPr>
              <w:t>Atatürk'ün Tamim, Telgraf ve Beyannameleri IV</w:t>
            </w:r>
            <w:r w:rsidRPr="00050747">
              <w:rPr>
                <w:sz w:val="20"/>
                <w:szCs w:val="20"/>
              </w:rPr>
              <w:t>, Ankara 1991</w:t>
            </w:r>
          </w:p>
          <w:p w14:paraId="5D3D9374" w14:textId="77777777" w:rsidR="00473BB6" w:rsidRDefault="00473BB6" w:rsidP="00473BB6">
            <w:pPr>
              <w:rPr>
                <w:sz w:val="20"/>
                <w:szCs w:val="20"/>
              </w:rPr>
            </w:pPr>
            <w:r w:rsidRPr="00050747">
              <w:rPr>
                <w:bCs/>
                <w:sz w:val="20"/>
                <w:szCs w:val="20"/>
              </w:rPr>
              <w:t xml:space="preserve">Türkiye Cumhuriyeti Tarihi </w:t>
            </w:r>
            <w:r w:rsidRPr="00050747">
              <w:rPr>
                <w:sz w:val="20"/>
                <w:szCs w:val="20"/>
              </w:rPr>
              <w:t>I,II, Yalçın, Durmuş vd</w:t>
            </w:r>
            <w:proofErr w:type="gramStart"/>
            <w:r w:rsidRPr="00050747">
              <w:rPr>
                <w:sz w:val="20"/>
                <w:szCs w:val="20"/>
              </w:rPr>
              <w:t>.,</w:t>
            </w:r>
            <w:proofErr w:type="gramEnd"/>
            <w:r w:rsidRPr="00050747">
              <w:rPr>
                <w:sz w:val="20"/>
                <w:szCs w:val="20"/>
              </w:rPr>
              <w:t xml:space="preserve"> Ankara 2002</w:t>
            </w:r>
          </w:p>
          <w:p w14:paraId="6FA5B58B" w14:textId="2590F241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Murat</w:t>
            </w:r>
            <w:r>
              <w:rPr>
                <w:sz w:val="20"/>
                <w:szCs w:val="20"/>
              </w:rPr>
              <w:t xml:space="preserve"> </w:t>
            </w:r>
            <w:r w:rsidRPr="00050747">
              <w:rPr>
                <w:sz w:val="20"/>
                <w:szCs w:val="20"/>
              </w:rPr>
              <w:t>Köylü, Türk İnkılabı İmparatorluktan Cumhuriyete</w:t>
            </w:r>
            <w:r>
              <w:rPr>
                <w:sz w:val="20"/>
                <w:szCs w:val="20"/>
              </w:rPr>
              <w:t xml:space="preserve"> </w:t>
            </w:r>
            <w:r w:rsidRPr="00050747">
              <w:rPr>
                <w:sz w:val="20"/>
                <w:szCs w:val="20"/>
              </w:rPr>
              <w:t>1878 – 1922, 2. Baskı, Kripto Yayınları, Ankara, 2020</w:t>
            </w:r>
          </w:p>
        </w:tc>
      </w:tr>
      <w:tr w:rsidR="00473BB6" w:rsidRPr="00183415" w14:paraId="7B2F0B49" w14:textId="77777777" w:rsidTr="00473BB6">
        <w:tc>
          <w:tcPr>
            <w:tcW w:w="2828" w:type="dxa"/>
            <w:gridSpan w:val="7"/>
          </w:tcPr>
          <w:p w14:paraId="0757FDC2" w14:textId="77777777" w:rsidR="00473BB6" w:rsidRPr="00E311D6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1D6">
              <w:rPr>
                <w:rFonts w:ascii="Arial" w:hAnsi="Arial" w:cs="Arial"/>
                <w:b/>
                <w:bCs/>
                <w:sz w:val="20"/>
                <w:szCs w:val="20"/>
              </w:rPr>
              <w:t>Aktiviteler</w:t>
            </w:r>
          </w:p>
        </w:tc>
        <w:tc>
          <w:tcPr>
            <w:tcW w:w="1497" w:type="dxa"/>
            <w:gridSpan w:val="2"/>
            <w:shd w:val="clear" w:color="auto" w:fill="D2EAF1"/>
          </w:tcPr>
          <w:p w14:paraId="55AEC282" w14:textId="77777777" w:rsidR="00473BB6" w:rsidRPr="00E311D6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1D6">
              <w:rPr>
                <w:rFonts w:ascii="Arial" w:hAnsi="Arial" w:cs="Arial"/>
                <w:b/>
                <w:bCs/>
                <w:sz w:val="20"/>
                <w:szCs w:val="20"/>
              </w:rPr>
              <w:t>Sayı</w:t>
            </w:r>
          </w:p>
        </w:tc>
        <w:tc>
          <w:tcPr>
            <w:tcW w:w="1156" w:type="dxa"/>
            <w:gridSpan w:val="4"/>
          </w:tcPr>
          <w:p w14:paraId="2C68D68F" w14:textId="77777777" w:rsidR="00473BB6" w:rsidRPr="00E311D6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1D6">
              <w:rPr>
                <w:rFonts w:ascii="Arial" w:hAnsi="Arial" w:cs="Arial"/>
                <w:b/>
                <w:bCs/>
                <w:sz w:val="20"/>
                <w:szCs w:val="20"/>
              </w:rPr>
              <w:t>Katkı</w:t>
            </w:r>
          </w:p>
        </w:tc>
        <w:tc>
          <w:tcPr>
            <w:tcW w:w="5331" w:type="dxa"/>
            <w:gridSpan w:val="8"/>
          </w:tcPr>
          <w:p w14:paraId="4CFC03EA" w14:textId="77777777" w:rsidR="00473BB6" w:rsidRPr="00E311D6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11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Notlar </w:t>
            </w:r>
          </w:p>
        </w:tc>
      </w:tr>
      <w:tr w:rsidR="00473BB6" w:rsidRPr="00183415" w14:paraId="6A0EF51C" w14:textId="77777777" w:rsidTr="00473BB6">
        <w:tc>
          <w:tcPr>
            <w:tcW w:w="2828" w:type="dxa"/>
            <w:gridSpan w:val="7"/>
            <w:shd w:val="clear" w:color="auto" w:fill="D2EAF1"/>
          </w:tcPr>
          <w:p w14:paraId="56D0E335" w14:textId="77777777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1497" w:type="dxa"/>
            <w:gridSpan w:val="2"/>
            <w:shd w:val="clear" w:color="auto" w:fill="D2EAF1"/>
          </w:tcPr>
          <w:p w14:paraId="26A9537A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56" w:type="dxa"/>
            <w:gridSpan w:val="4"/>
            <w:shd w:val="clear" w:color="auto" w:fill="D2EAF1"/>
          </w:tcPr>
          <w:p w14:paraId="48F44663" w14:textId="4B1AE69A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331" w:type="dxa"/>
            <w:gridSpan w:val="8"/>
            <w:shd w:val="clear" w:color="auto" w:fill="D2EAF1"/>
          </w:tcPr>
          <w:p w14:paraId="5E3D205A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33B75A89" w14:textId="77777777" w:rsidTr="00473BB6">
        <w:tc>
          <w:tcPr>
            <w:tcW w:w="2828" w:type="dxa"/>
            <w:gridSpan w:val="7"/>
            <w:shd w:val="clear" w:color="auto" w:fill="D2EAF1"/>
          </w:tcPr>
          <w:p w14:paraId="1D584720" w14:textId="490D5B03" w:rsidR="00473BB6" w:rsidRPr="00183415" w:rsidRDefault="00473BB6" w:rsidP="00473BB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Final Projesi</w:t>
            </w:r>
          </w:p>
        </w:tc>
        <w:tc>
          <w:tcPr>
            <w:tcW w:w="1497" w:type="dxa"/>
            <w:gridSpan w:val="2"/>
            <w:shd w:val="clear" w:color="auto" w:fill="D2EAF1"/>
          </w:tcPr>
          <w:p w14:paraId="5EAD606E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shd w:val="clear" w:color="auto" w:fill="D2EAF1"/>
          </w:tcPr>
          <w:p w14:paraId="3C593294" w14:textId="3B105728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5331" w:type="dxa"/>
            <w:gridSpan w:val="8"/>
            <w:shd w:val="clear" w:color="auto" w:fill="D2EAF1"/>
          </w:tcPr>
          <w:p w14:paraId="44F630B5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3BB6" w:rsidRPr="00183415" w14:paraId="46DD3905" w14:textId="77777777" w:rsidTr="00473BB6">
        <w:tc>
          <w:tcPr>
            <w:tcW w:w="2828" w:type="dxa"/>
            <w:gridSpan w:val="7"/>
            <w:shd w:val="clear" w:color="auto" w:fill="D2EAF1"/>
          </w:tcPr>
          <w:p w14:paraId="5A8BB658" w14:textId="77777777" w:rsidR="00473BB6" w:rsidRDefault="00473BB6" w:rsidP="00473BB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shd w:val="clear" w:color="auto" w:fill="D2EAF1"/>
          </w:tcPr>
          <w:p w14:paraId="3CDF2735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shd w:val="clear" w:color="auto" w:fill="D2EAF1"/>
          </w:tcPr>
          <w:p w14:paraId="57F002E8" w14:textId="77777777" w:rsidR="00473BB6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  <w:gridSpan w:val="8"/>
            <w:shd w:val="clear" w:color="auto" w:fill="D2EAF1"/>
          </w:tcPr>
          <w:p w14:paraId="2DAC5247" w14:textId="77777777" w:rsidR="00473BB6" w:rsidRPr="00183415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2500CE5" w14:textId="734A79AC" w:rsidR="005467D5" w:rsidRDefault="005467D5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page" w:tblpX="910" w:tblpY="436"/>
        <w:tblW w:w="1041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1439"/>
        <w:gridCol w:w="1134"/>
        <w:gridCol w:w="5129"/>
      </w:tblGrid>
      <w:tr w:rsidR="00473BB6" w:rsidRPr="00050747" w14:paraId="46FE7002" w14:textId="77777777" w:rsidTr="006677E8">
        <w:trPr>
          <w:trHeight w:val="420"/>
        </w:trPr>
        <w:tc>
          <w:tcPr>
            <w:tcW w:w="10419" w:type="dxa"/>
            <w:gridSpan w:val="4"/>
            <w:shd w:val="clear" w:color="auto" w:fill="D2EAF1"/>
          </w:tcPr>
          <w:p w14:paraId="516912AE" w14:textId="77777777" w:rsidR="00473BB6" w:rsidRPr="00050747" w:rsidRDefault="00473BB6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ÖLÇME VE DEĞERLENDİRME </w:t>
            </w:r>
          </w:p>
        </w:tc>
      </w:tr>
      <w:tr w:rsidR="00473BB6" w:rsidRPr="00050747" w14:paraId="18A726D6" w14:textId="77777777" w:rsidTr="006677E8">
        <w:trPr>
          <w:trHeight w:val="405"/>
        </w:trPr>
        <w:tc>
          <w:tcPr>
            <w:tcW w:w="2717" w:type="dxa"/>
            <w:shd w:val="clear" w:color="auto" w:fill="auto"/>
          </w:tcPr>
          <w:p w14:paraId="2A1BCB8E" w14:textId="77777777" w:rsidR="00473BB6" w:rsidRPr="00050747" w:rsidRDefault="00473BB6" w:rsidP="006677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Yarıyıl içi Çalışmaları</w:t>
            </w:r>
          </w:p>
        </w:tc>
        <w:tc>
          <w:tcPr>
            <w:tcW w:w="1439" w:type="dxa"/>
            <w:shd w:val="clear" w:color="auto" w:fill="D2EAF1"/>
          </w:tcPr>
          <w:p w14:paraId="075CBD5D" w14:textId="77777777" w:rsidR="00473BB6" w:rsidRPr="00050747" w:rsidRDefault="00473BB6" w:rsidP="006677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Sayısı</w:t>
            </w:r>
          </w:p>
        </w:tc>
        <w:tc>
          <w:tcPr>
            <w:tcW w:w="1134" w:type="dxa"/>
            <w:shd w:val="clear" w:color="auto" w:fill="auto"/>
          </w:tcPr>
          <w:p w14:paraId="0BD943CC" w14:textId="77777777" w:rsidR="00473BB6" w:rsidRPr="00050747" w:rsidRDefault="00473BB6" w:rsidP="006677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Katkı Payı</w:t>
            </w:r>
          </w:p>
        </w:tc>
        <w:tc>
          <w:tcPr>
            <w:tcW w:w="5129" w:type="dxa"/>
            <w:shd w:val="clear" w:color="auto" w:fill="auto"/>
          </w:tcPr>
          <w:p w14:paraId="290AA6A1" w14:textId="77777777" w:rsidR="00473BB6" w:rsidRPr="00050747" w:rsidRDefault="00473BB6" w:rsidP="006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Açıklama</w:t>
            </w:r>
          </w:p>
        </w:tc>
      </w:tr>
      <w:tr w:rsidR="00473BB6" w:rsidRPr="00050747" w14:paraId="1BE0C798" w14:textId="77777777" w:rsidTr="006677E8">
        <w:trPr>
          <w:trHeight w:val="420"/>
        </w:trPr>
        <w:tc>
          <w:tcPr>
            <w:tcW w:w="2717" w:type="dxa"/>
            <w:shd w:val="clear" w:color="auto" w:fill="D2EAF1"/>
          </w:tcPr>
          <w:p w14:paraId="5F89A9FF" w14:textId="77777777" w:rsidR="00473BB6" w:rsidRPr="00050747" w:rsidRDefault="00473BB6" w:rsidP="006677E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50747">
              <w:rPr>
                <w:b/>
                <w:color w:val="000000"/>
                <w:sz w:val="20"/>
                <w:szCs w:val="20"/>
              </w:rPr>
              <w:t>Ara Sınav</w:t>
            </w:r>
          </w:p>
        </w:tc>
        <w:tc>
          <w:tcPr>
            <w:tcW w:w="1439" w:type="dxa"/>
            <w:shd w:val="clear" w:color="auto" w:fill="D2EAF1"/>
          </w:tcPr>
          <w:p w14:paraId="3F4B75B3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2EAF1"/>
          </w:tcPr>
          <w:p w14:paraId="4CEF3A9B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50747">
              <w:rPr>
                <w:b/>
                <w:sz w:val="20"/>
                <w:szCs w:val="20"/>
              </w:rPr>
              <w:t>0%</w:t>
            </w:r>
          </w:p>
        </w:tc>
        <w:tc>
          <w:tcPr>
            <w:tcW w:w="5129" w:type="dxa"/>
            <w:shd w:val="clear" w:color="auto" w:fill="D2EAF1"/>
          </w:tcPr>
          <w:p w14:paraId="10A81957" w14:textId="77777777" w:rsidR="00473BB6" w:rsidRPr="00050747" w:rsidRDefault="00473BB6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Sınav</w:t>
            </w:r>
          </w:p>
        </w:tc>
      </w:tr>
      <w:tr w:rsidR="00473BB6" w:rsidRPr="00050747" w14:paraId="4E1F478B" w14:textId="77777777" w:rsidTr="006677E8">
        <w:trPr>
          <w:trHeight w:val="420"/>
        </w:trPr>
        <w:tc>
          <w:tcPr>
            <w:tcW w:w="2717" w:type="dxa"/>
            <w:shd w:val="clear" w:color="auto" w:fill="auto"/>
          </w:tcPr>
          <w:p w14:paraId="1955D369" w14:textId="77777777" w:rsidR="00473BB6" w:rsidRPr="00050747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  <w:r w:rsidRPr="00050747">
              <w:rPr>
                <w:b/>
                <w:bCs/>
                <w:i/>
                <w:iCs/>
                <w:color w:val="000000"/>
                <w:sz w:val="20"/>
                <w:szCs w:val="20"/>
              </w:rPr>
              <w:t>Finalin Başarıya Oranı</w:t>
            </w:r>
          </w:p>
        </w:tc>
        <w:tc>
          <w:tcPr>
            <w:tcW w:w="1439" w:type="dxa"/>
            <w:shd w:val="clear" w:color="auto" w:fill="D2EAF1"/>
          </w:tcPr>
          <w:p w14:paraId="0C9C17AC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B44E19F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60%</w:t>
            </w:r>
          </w:p>
        </w:tc>
        <w:tc>
          <w:tcPr>
            <w:tcW w:w="5129" w:type="dxa"/>
            <w:shd w:val="clear" w:color="auto" w:fill="auto"/>
          </w:tcPr>
          <w:p w14:paraId="7C907D2E" w14:textId="77777777" w:rsidR="00473BB6" w:rsidRPr="00050747" w:rsidRDefault="00473BB6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Sınav</w:t>
            </w:r>
          </w:p>
        </w:tc>
      </w:tr>
      <w:tr w:rsidR="00473BB6" w:rsidRPr="00050747" w14:paraId="535FAB82" w14:textId="77777777" w:rsidTr="006677E8">
        <w:trPr>
          <w:trHeight w:val="405"/>
        </w:trPr>
        <w:tc>
          <w:tcPr>
            <w:tcW w:w="2717" w:type="dxa"/>
            <w:shd w:val="clear" w:color="auto" w:fill="D2EAF1"/>
          </w:tcPr>
          <w:p w14:paraId="210886D3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5F2912A2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45BCC3B7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75AD2EC6" w14:textId="77777777" w:rsidR="00473BB6" w:rsidRPr="00050747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D2EAF1"/>
          </w:tcPr>
          <w:p w14:paraId="0FE86655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2EAF1"/>
          </w:tcPr>
          <w:p w14:paraId="61AA7CDB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9" w:type="dxa"/>
            <w:shd w:val="clear" w:color="auto" w:fill="D2EAF1"/>
          </w:tcPr>
          <w:p w14:paraId="6484BD51" w14:textId="77777777" w:rsidR="00473BB6" w:rsidRPr="00050747" w:rsidRDefault="00473BB6" w:rsidP="00667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tbl>
      <w:tblPr>
        <w:tblW w:w="104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583"/>
        <w:gridCol w:w="3093"/>
        <w:gridCol w:w="2265"/>
      </w:tblGrid>
      <w:tr w:rsidR="00473BB6" w:rsidRPr="00183415" w14:paraId="51DA891F" w14:textId="77777777" w:rsidTr="006677E8">
        <w:trPr>
          <w:trHeight w:val="70"/>
          <w:jc w:val="center"/>
        </w:trPr>
        <w:tc>
          <w:tcPr>
            <w:tcW w:w="10348" w:type="dxa"/>
            <w:gridSpan w:val="4"/>
            <w:shd w:val="clear" w:color="auto" w:fill="auto"/>
          </w:tcPr>
          <w:p w14:paraId="18438753" w14:textId="77777777" w:rsidR="00473BB6" w:rsidRPr="00183415" w:rsidRDefault="00473BB6" w:rsidP="006677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AB409C" w14:textId="77777777" w:rsidR="00473BB6" w:rsidRPr="00183415" w:rsidRDefault="00473BB6" w:rsidP="006677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473BB6" w14:paraId="51C839C6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47CB4C31" w14:textId="77777777" w:rsidR="00473BB6" w:rsidRDefault="00473BB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shd w:val="clear" w:color="auto" w:fill="D2EAF1"/>
          </w:tcPr>
          <w:p w14:paraId="5D36DD26" w14:textId="77777777" w:rsidR="00473BB6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shd w:val="clear" w:color="auto" w:fill="D2EAF1"/>
          </w:tcPr>
          <w:p w14:paraId="1CCEE37B" w14:textId="77777777" w:rsidR="00473BB6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236" w:type="dxa"/>
            <w:shd w:val="clear" w:color="auto" w:fill="D2EAF1"/>
          </w:tcPr>
          <w:p w14:paraId="47F9B602" w14:textId="77777777" w:rsidR="00473BB6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473BB6" w:rsidRPr="0055649E" w14:paraId="582648B7" w14:textId="77777777" w:rsidTr="006677E8">
        <w:trPr>
          <w:jc w:val="center"/>
        </w:trPr>
        <w:tc>
          <w:tcPr>
            <w:tcW w:w="3495" w:type="dxa"/>
            <w:shd w:val="clear" w:color="auto" w:fill="auto"/>
          </w:tcPr>
          <w:p w14:paraId="095D52F9" w14:textId="77777777" w:rsidR="00473BB6" w:rsidRDefault="00473BB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shd w:val="clear" w:color="auto" w:fill="D2EAF1"/>
          </w:tcPr>
          <w:p w14:paraId="5C44DF77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auto"/>
          </w:tcPr>
          <w:p w14:paraId="593DBD3C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14:paraId="30917AF1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473BB6" w:rsidRPr="0055649E" w14:paraId="5112FC6D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4FC0742A" w14:textId="77777777" w:rsidR="00473BB6" w:rsidRDefault="00473BB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shd w:val="clear" w:color="auto" w:fill="D2EAF1"/>
          </w:tcPr>
          <w:p w14:paraId="25354760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D2EAF1"/>
          </w:tcPr>
          <w:p w14:paraId="07FFF8BB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36" w:type="dxa"/>
            <w:shd w:val="clear" w:color="auto" w:fill="D2EAF1"/>
          </w:tcPr>
          <w:p w14:paraId="01F5E306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473BB6" w:rsidRPr="0055649E" w14:paraId="7F1A3DFD" w14:textId="77777777" w:rsidTr="006677E8">
        <w:trPr>
          <w:jc w:val="center"/>
        </w:trPr>
        <w:tc>
          <w:tcPr>
            <w:tcW w:w="3495" w:type="dxa"/>
            <w:shd w:val="clear" w:color="auto" w:fill="auto"/>
          </w:tcPr>
          <w:p w14:paraId="606AB19F" w14:textId="77777777" w:rsidR="00473BB6" w:rsidRDefault="00473BB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63" w:type="dxa"/>
            <w:shd w:val="clear" w:color="auto" w:fill="D2EAF1"/>
          </w:tcPr>
          <w:p w14:paraId="782D114D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auto"/>
          </w:tcPr>
          <w:p w14:paraId="73FDB06E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auto"/>
          </w:tcPr>
          <w:p w14:paraId="666656BB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73BB6" w:rsidRPr="0055649E" w14:paraId="54BF4F14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2CC90EFE" w14:textId="77777777" w:rsidR="00473BB6" w:rsidRDefault="00473BB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shd w:val="clear" w:color="auto" w:fill="D2EAF1"/>
          </w:tcPr>
          <w:p w14:paraId="3850F852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155337A9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348B0804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73BB6" w:rsidRPr="0055649E" w14:paraId="586BF3B0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4A4992FF" w14:textId="77777777" w:rsidR="00473BB6" w:rsidRDefault="00473BB6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shd w:val="clear" w:color="auto" w:fill="D2EAF1"/>
          </w:tcPr>
          <w:p w14:paraId="03992D96" w14:textId="77777777" w:rsidR="00473BB6" w:rsidRPr="00440EA5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EA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26768B04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2CBFE2C9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73BB6" w:rsidRPr="0055649E" w14:paraId="1E9E41AD" w14:textId="77777777" w:rsidTr="006677E8">
        <w:trPr>
          <w:jc w:val="center"/>
        </w:trPr>
        <w:tc>
          <w:tcPr>
            <w:tcW w:w="8112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40708965" w14:textId="77777777" w:rsidR="00473BB6" w:rsidRDefault="00473BB6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14:paraId="3853B518" w14:textId="77777777" w:rsidR="00473BB6" w:rsidRDefault="00473BB6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14:paraId="7E57258B" w14:textId="77777777" w:rsidR="00473BB6" w:rsidRDefault="00473BB6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70483ECD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  <w:tr w:rsidR="00473BB6" w:rsidRPr="0055649E" w14:paraId="47058EFB" w14:textId="77777777" w:rsidTr="006677E8">
        <w:trPr>
          <w:jc w:val="center"/>
        </w:trPr>
        <w:tc>
          <w:tcPr>
            <w:tcW w:w="8112" w:type="dxa"/>
            <w:gridSpan w:val="3"/>
            <w:vMerge/>
            <w:shd w:val="clear" w:color="auto" w:fill="D2EAF1"/>
          </w:tcPr>
          <w:p w14:paraId="384A3F6C" w14:textId="77777777" w:rsidR="00473BB6" w:rsidRPr="00183415" w:rsidRDefault="00473BB6" w:rsidP="006677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D2EAF1"/>
          </w:tcPr>
          <w:p w14:paraId="136FE735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=60/30</w:t>
            </w:r>
          </w:p>
        </w:tc>
      </w:tr>
      <w:tr w:rsidR="00473BB6" w:rsidRPr="0055649E" w14:paraId="2BB9003A" w14:textId="77777777" w:rsidTr="006677E8">
        <w:trPr>
          <w:jc w:val="center"/>
        </w:trPr>
        <w:tc>
          <w:tcPr>
            <w:tcW w:w="8112" w:type="dxa"/>
            <w:gridSpan w:val="3"/>
            <w:vMerge/>
            <w:tcBorders>
              <w:right w:val="nil"/>
            </w:tcBorders>
            <w:shd w:val="clear" w:color="auto" w:fill="auto"/>
          </w:tcPr>
          <w:p w14:paraId="3B4B0BE6" w14:textId="77777777" w:rsidR="00473BB6" w:rsidRPr="00183415" w:rsidRDefault="00473BB6" w:rsidP="006677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491452CB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14:paraId="5CC01EC3" w14:textId="77777777" w:rsidR="00473BB6" w:rsidRDefault="00473BB6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7331F70D" w14:textId="77777777" w:rsidR="00473BB6" w:rsidRDefault="00473BB6" w:rsidP="00473BB6">
      <w:pPr>
        <w:tabs>
          <w:tab w:val="left" w:pos="360"/>
        </w:tabs>
      </w:pPr>
      <w:r>
        <w:t>2021-2022 Güz</w:t>
      </w:r>
    </w:p>
    <w:p w14:paraId="5EDF99B1" w14:textId="77777777" w:rsidR="00473BB6" w:rsidRDefault="00473BB6" w:rsidP="00473BB6">
      <w:pPr>
        <w:tabs>
          <w:tab w:val="left" w:pos="360"/>
        </w:tabs>
      </w:pPr>
    </w:p>
    <w:p w14:paraId="46A2EB84" w14:textId="05B4D2C4" w:rsidR="00473BB6" w:rsidRPr="009049B6" w:rsidRDefault="00473BB6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5064C0C" wp14:editId="5DA02D97">
            <wp:extent cx="5760720" cy="288036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3BB6" w:rsidRPr="009049B6" w:rsidSect="00C04DF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0"/>
        <w:szCs w:val="20"/>
      </w:r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bCs/>
        <w:color w:val="0000FF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bCs/>
        <w:color w:val="0000FF"/>
        <w:sz w:val="28"/>
        <w:szCs w:val="28"/>
      </w:rPr>
    </w:lvl>
    <w:lvl w:ilvl="2" w:tplc="041F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22A53"/>
    <w:rsid w:val="00032251"/>
    <w:rsid w:val="000633BD"/>
    <w:rsid w:val="000E69C6"/>
    <w:rsid w:val="000F1F3B"/>
    <w:rsid w:val="001246EE"/>
    <w:rsid w:val="001419AB"/>
    <w:rsid w:val="001560EF"/>
    <w:rsid w:val="001607D5"/>
    <w:rsid w:val="00182CBA"/>
    <w:rsid w:val="00183415"/>
    <w:rsid w:val="00183AD5"/>
    <w:rsid w:val="001A12CB"/>
    <w:rsid w:val="001E1147"/>
    <w:rsid w:val="001F65E5"/>
    <w:rsid w:val="00257D3B"/>
    <w:rsid w:val="00280735"/>
    <w:rsid w:val="00285CDE"/>
    <w:rsid w:val="00381864"/>
    <w:rsid w:val="003A51F3"/>
    <w:rsid w:val="003A584A"/>
    <w:rsid w:val="003B0B19"/>
    <w:rsid w:val="003B153B"/>
    <w:rsid w:val="003F4A6E"/>
    <w:rsid w:val="00473BB6"/>
    <w:rsid w:val="0047730C"/>
    <w:rsid w:val="004A12E2"/>
    <w:rsid w:val="004A7EF6"/>
    <w:rsid w:val="004C7E73"/>
    <w:rsid w:val="004E08E2"/>
    <w:rsid w:val="004E17BD"/>
    <w:rsid w:val="00533FC2"/>
    <w:rsid w:val="00536CC4"/>
    <w:rsid w:val="00540406"/>
    <w:rsid w:val="005467D5"/>
    <w:rsid w:val="00547E38"/>
    <w:rsid w:val="00554C01"/>
    <w:rsid w:val="00562C82"/>
    <w:rsid w:val="005D5489"/>
    <w:rsid w:val="00624A68"/>
    <w:rsid w:val="006A664C"/>
    <w:rsid w:val="006E3E85"/>
    <w:rsid w:val="00741A7D"/>
    <w:rsid w:val="007646B5"/>
    <w:rsid w:val="00776C3E"/>
    <w:rsid w:val="007C64A7"/>
    <w:rsid w:val="007D5ACD"/>
    <w:rsid w:val="008048FF"/>
    <w:rsid w:val="00811833"/>
    <w:rsid w:val="0085530E"/>
    <w:rsid w:val="0086649A"/>
    <w:rsid w:val="008703EE"/>
    <w:rsid w:val="00872EE4"/>
    <w:rsid w:val="008D156C"/>
    <w:rsid w:val="008E5922"/>
    <w:rsid w:val="009049B6"/>
    <w:rsid w:val="009460F8"/>
    <w:rsid w:val="00971BE9"/>
    <w:rsid w:val="00A25F15"/>
    <w:rsid w:val="00A83709"/>
    <w:rsid w:val="00AF77A7"/>
    <w:rsid w:val="00B13123"/>
    <w:rsid w:val="00B440D8"/>
    <w:rsid w:val="00B57E92"/>
    <w:rsid w:val="00B628DE"/>
    <w:rsid w:val="00B7675A"/>
    <w:rsid w:val="00BA3069"/>
    <w:rsid w:val="00BC7F10"/>
    <w:rsid w:val="00BF14B2"/>
    <w:rsid w:val="00C00D95"/>
    <w:rsid w:val="00C04DF5"/>
    <w:rsid w:val="00C122DD"/>
    <w:rsid w:val="00C259F4"/>
    <w:rsid w:val="00C43539"/>
    <w:rsid w:val="00C76097"/>
    <w:rsid w:val="00C83EBF"/>
    <w:rsid w:val="00CB7E68"/>
    <w:rsid w:val="00CD0DFE"/>
    <w:rsid w:val="00CD18E5"/>
    <w:rsid w:val="00CD5986"/>
    <w:rsid w:val="00CD68D9"/>
    <w:rsid w:val="00CE2097"/>
    <w:rsid w:val="00D26C8C"/>
    <w:rsid w:val="00D32EE1"/>
    <w:rsid w:val="00DA05FD"/>
    <w:rsid w:val="00DB6BFC"/>
    <w:rsid w:val="00DE1B05"/>
    <w:rsid w:val="00E133DC"/>
    <w:rsid w:val="00E23A83"/>
    <w:rsid w:val="00E311D6"/>
    <w:rsid w:val="00E63B46"/>
    <w:rsid w:val="00E67127"/>
    <w:rsid w:val="00E90470"/>
    <w:rsid w:val="00E91092"/>
    <w:rsid w:val="00EA17A2"/>
    <w:rsid w:val="00EC325E"/>
    <w:rsid w:val="00EC76B1"/>
    <w:rsid w:val="00EE4C87"/>
    <w:rsid w:val="00EE75B6"/>
    <w:rsid w:val="00F0203C"/>
    <w:rsid w:val="00F6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EC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671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uiPriority w:val="99"/>
    <w:rsid w:val="00E23A83"/>
  </w:style>
  <w:style w:type="character" w:styleId="Kpr">
    <w:name w:val="Hyperlink"/>
    <w:basedOn w:val="VarsaylanParagrafYazTipi"/>
    <w:uiPriority w:val="99"/>
    <w:rsid w:val="00E23A83"/>
    <w:rPr>
      <w:color w:val="1573A6"/>
      <w:u w:val="none"/>
      <w:effect w:val="none"/>
    </w:rPr>
  </w:style>
  <w:style w:type="character" w:styleId="Vurgu">
    <w:name w:val="Emphasis"/>
    <w:basedOn w:val="VarsaylanParagrafYazTipi"/>
    <w:uiPriority w:val="99"/>
    <w:qFormat/>
    <w:rsid w:val="00C83EBF"/>
    <w:rPr>
      <w:b/>
      <w:bCs/>
    </w:rPr>
  </w:style>
  <w:style w:type="character" w:customStyle="1" w:styleId="bc">
    <w:name w:val="bc"/>
    <w:basedOn w:val="VarsaylanParagrafYazTipi"/>
    <w:uiPriority w:val="99"/>
    <w:rsid w:val="00C83EBF"/>
  </w:style>
  <w:style w:type="character" w:customStyle="1" w:styleId="vshid2">
    <w:name w:val="vshid2"/>
    <w:uiPriority w:val="99"/>
    <w:rsid w:val="00C83EBF"/>
    <w:rPr>
      <w:vanish/>
    </w:rPr>
  </w:style>
  <w:style w:type="character" w:customStyle="1" w:styleId="stdnobr">
    <w:name w:val="std nobr"/>
    <w:basedOn w:val="VarsaylanParagrafYazTipi"/>
    <w:uiPriority w:val="99"/>
    <w:rsid w:val="00C83EBF"/>
  </w:style>
  <w:style w:type="character" w:customStyle="1" w:styleId="gl3">
    <w:name w:val="gl3"/>
    <w:basedOn w:val="VarsaylanParagrafYazTipi"/>
    <w:uiPriority w:val="99"/>
    <w:rsid w:val="00C83EBF"/>
  </w:style>
  <w:style w:type="character" w:customStyle="1" w:styleId="st1">
    <w:name w:val="st1"/>
    <w:basedOn w:val="VarsaylanParagrafYazTipi"/>
    <w:uiPriority w:val="99"/>
    <w:rsid w:val="00C83EBF"/>
  </w:style>
  <w:style w:type="character" w:styleId="zlenenKpr">
    <w:name w:val="FollowedHyperlink"/>
    <w:basedOn w:val="VarsaylanParagrafYazTipi"/>
    <w:uiPriority w:val="99"/>
    <w:rsid w:val="00E90470"/>
    <w:rPr>
      <w:color w:val="800080"/>
      <w:u w:val="single"/>
    </w:rPr>
  </w:style>
  <w:style w:type="table" w:customStyle="1" w:styleId="MediumShading1-Accent51">
    <w:name w:val="Medium Shading 1 - Accent 51"/>
    <w:uiPriority w:val="99"/>
    <w:rsid w:val="00183415"/>
    <w:rPr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B131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B13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671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uiPriority w:val="99"/>
    <w:rsid w:val="00E23A83"/>
  </w:style>
  <w:style w:type="character" w:styleId="Kpr">
    <w:name w:val="Hyperlink"/>
    <w:basedOn w:val="VarsaylanParagrafYazTipi"/>
    <w:uiPriority w:val="99"/>
    <w:rsid w:val="00E23A83"/>
    <w:rPr>
      <w:color w:val="1573A6"/>
      <w:u w:val="none"/>
      <w:effect w:val="none"/>
    </w:rPr>
  </w:style>
  <w:style w:type="character" w:styleId="Vurgu">
    <w:name w:val="Emphasis"/>
    <w:basedOn w:val="VarsaylanParagrafYazTipi"/>
    <w:uiPriority w:val="99"/>
    <w:qFormat/>
    <w:rsid w:val="00C83EBF"/>
    <w:rPr>
      <w:b/>
      <w:bCs/>
    </w:rPr>
  </w:style>
  <w:style w:type="character" w:customStyle="1" w:styleId="bc">
    <w:name w:val="bc"/>
    <w:basedOn w:val="VarsaylanParagrafYazTipi"/>
    <w:uiPriority w:val="99"/>
    <w:rsid w:val="00C83EBF"/>
  </w:style>
  <w:style w:type="character" w:customStyle="1" w:styleId="vshid2">
    <w:name w:val="vshid2"/>
    <w:uiPriority w:val="99"/>
    <w:rsid w:val="00C83EBF"/>
    <w:rPr>
      <w:vanish/>
    </w:rPr>
  </w:style>
  <w:style w:type="character" w:customStyle="1" w:styleId="stdnobr">
    <w:name w:val="std nobr"/>
    <w:basedOn w:val="VarsaylanParagrafYazTipi"/>
    <w:uiPriority w:val="99"/>
    <w:rsid w:val="00C83EBF"/>
  </w:style>
  <w:style w:type="character" w:customStyle="1" w:styleId="gl3">
    <w:name w:val="gl3"/>
    <w:basedOn w:val="VarsaylanParagrafYazTipi"/>
    <w:uiPriority w:val="99"/>
    <w:rsid w:val="00C83EBF"/>
  </w:style>
  <w:style w:type="character" w:customStyle="1" w:styleId="st1">
    <w:name w:val="st1"/>
    <w:basedOn w:val="VarsaylanParagrafYazTipi"/>
    <w:uiPriority w:val="99"/>
    <w:rsid w:val="00C83EBF"/>
  </w:style>
  <w:style w:type="character" w:styleId="zlenenKpr">
    <w:name w:val="FollowedHyperlink"/>
    <w:basedOn w:val="VarsaylanParagrafYazTipi"/>
    <w:uiPriority w:val="99"/>
    <w:rsid w:val="00E90470"/>
    <w:rPr>
      <w:color w:val="800080"/>
      <w:u w:val="single"/>
    </w:rPr>
  </w:style>
  <w:style w:type="table" w:customStyle="1" w:styleId="MediumShading1-Accent51">
    <w:name w:val="Medium Shading 1 - Accent 51"/>
    <w:uiPriority w:val="99"/>
    <w:rsid w:val="00183415"/>
    <w:rPr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B131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B13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11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http://www.atam.gov.tr/index.php?Page=KonferansKaydi&amp;No=39','','resizable=yes,location=no,menubar=no,scrollbars=yes,status=no,toolbar=no,fullscreen=no,dependent=no,width=600,height=500')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tam.gov.tr/index.php?Page=Duyurular&amp;DuyuruNo=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am.gov.tr/index.php?Page=AnaSayf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ÇAĞ UNIVERSITY</vt:lpstr>
    </vt:vector>
  </TitlesOfParts>
  <Company>Cag University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Murat KÖYLÜ</cp:lastModifiedBy>
  <cp:revision>3</cp:revision>
  <cp:lastPrinted>2019-09-23T12:12:00Z</cp:lastPrinted>
  <dcterms:created xsi:type="dcterms:W3CDTF">2022-10-05T11:54:00Z</dcterms:created>
  <dcterms:modified xsi:type="dcterms:W3CDTF">2022-10-05T12:04:00Z</dcterms:modified>
</cp:coreProperties>
</file>