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82"/>
        <w:gridCol w:w="711"/>
        <w:gridCol w:w="135"/>
        <w:gridCol w:w="558"/>
        <w:gridCol w:w="180"/>
        <w:gridCol w:w="369"/>
        <w:gridCol w:w="942"/>
        <w:gridCol w:w="205"/>
        <w:gridCol w:w="469"/>
        <w:gridCol w:w="349"/>
        <w:gridCol w:w="352"/>
        <w:gridCol w:w="185"/>
        <w:gridCol w:w="762"/>
        <w:gridCol w:w="779"/>
        <w:gridCol w:w="254"/>
        <w:gridCol w:w="382"/>
        <w:gridCol w:w="738"/>
        <w:gridCol w:w="129"/>
        <w:gridCol w:w="748"/>
        <w:gridCol w:w="1457"/>
      </w:tblGrid>
      <w:tr w:rsidR="005D0D03" w:rsidRPr="004368FF" w14:paraId="5EB35C44" w14:textId="77777777" w:rsidTr="00586479">
        <w:trPr>
          <w:trHeight w:val="550"/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EE20F10" w14:textId="77777777" w:rsidR="005D0D03" w:rsidRPr="004368FF" w:rsidRDefault="005D0D03" w:rsidP="00586479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7168DB56" w14:textId="77777777" w:rsidR="005D0D03" w:rsidRPr="004368FF" w:rsidRDefault="005D0D03" w:rsidP="005864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SOSYAL BİLİMLER ENSİTÜSÜ</w:t>
            </w:r>
          </w:p>
        </w:tc>
      </w:tr>
      <w:tr w:rsidR="005D0D03" w:rsidRPr="004368FF" w14:paraId="5D681B9B" w14:textId="77777777" w:rsidTr="00586479">
        <w:trPr>
          <w:jc w:val="center"/>
        </w:trPr>
        <w:tc>
          <w:tcPr>
            <w:tcW w:w="1987" w:type="dxa"/>
            <w:gridSpan w:val="3"/>
            <w:shd w:val="clear" w:color="auto" w:fill="D2EAF1"/>
          </w:tcPr>
          <w:p w14:paraId="21E77772" w14:textId="77777777" w:rsidR="005D0D03" w:rsidRPr="004368FF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506" w:type="dxa"/>
            <w:gridSpan w:val="11"/>
            <w:shd w:val="clear" w:color="auto" w:fill="D2EAF1"/>
          </w:tcPr>
          <w:p w14:paraId="47DE029E" w14:textId="77777777" w:rsidR="005D0D03" w:rsidRPr="004368FF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53" w:type="dxa"/>
            <w:gridSpan w:val="4"/>
            <w:shd w:val="clear" w:color="auto" w:fill="D2EAF1"/>
          </w:tcPr>
          <w:p w14:paraId="2B1735B3" w14:textId="77777777" w:rsidR="005D0D03" w:rsidRPr="004368FF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34" w:type="dxa"/>
            <w:gridSpan w:val="3"/>
            <w:shd w:val="clear" w:color="auto" w:fill="D2EAF1"/>
          </w:tcPr>
          <w:p w14:paraId="3473E6C0" w14:textId="77777777" w:rsidR="005D0D03" w:rsidRPr="004368FF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D0D03" w14:paraId="3A52BE25" w14:textId="77777777" w:rsidTr="00586479">
        <w:trPr>
          <w:jc w:val="center"/>
        </w:trPr>
        <w:tc>
          <w:tcPr>
            <w:tcW w:w="1987" w:type="dxa"/>
            <w:gridSpan w:val="3"/>
            <w:shd w:val="clear" w:color="auto" w:fill="auto"/>
          </w:tcPr>
          <w:p w14:paraId="7DF7EA90" w14:textId="1D83252C" w:rsidR="005D0D03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LAW-5</w:t>
            </w:r>
            <w:r w:rsidR="00072197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4506" w:type="dxa"/>
            <w:gridSpan w:val="11"/>
            <w:shd w:val="clear" w:color="auto" w:fill="D2EAF1"/>
          </w:tcPr>
          <w:p w14:paraId="2AEE8DAD" w14:textId="71E30615" w:rsidR="005D0D03" w:rsidRDefault="00072197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Hukuki Güvenlik İlkesi Çerçevesinde Cumhurbaşkanlığı Kararnameleri</w:t>
            </w:r>
          </w:p>
        </w:tc>
        <w:tc>
          <w:tcPr>
            <w:tcW w:w="2153" w:type="dxa"/>
            <w:gridSpan w:val="4"/>
            <w:shd w:val="clear" w:color="auto" w:fill="auto"/>
          </w:tcPr>
          <w:p w14:paraId="1CBDE6F6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3-0-3</w:t>
            </w:r>
          </w:p>
        </w:tc>
        <w:tc>
          <w:tcPr>
            <w:tcW w:w="2334" w:type="dxa"/>
            <w:gridSpan w:val="3"/>
            <w:shd w:val="clear" w:color="auto" w:fill="auto"/>
          </w:tcPr>
          <w:p w14:paraId="3C523F4A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</w:tr>
      <w:tr w:rsidR="005D0D03" w:rsidRPr="004368FF" w14:paraId="26D4ABD2" w14:textId="77777777" w:rsidTr="00586479">
        <w:trPr>
          <w:jc w:val="center"/>
        </w:trPr>
        <w:tc>
          <w:tcPr>
            <w:tcW w:w="3229" w:type="dxa"/>
            <w:gridSpan w:val="7"/>
            <w:shd w:val="clear" w:color="auto" w:fill="D2EAF1"/>
          </w:tcPr>
          <w:p w14:paraId="13555721" w14:textId="6D04172D" w:rsidR="005D0D03" w:rsidRPr="00183415" w:rsidRDefault="005D0D03" w:rsidP="00586479">
            <w:pPr>
              <w:tabs>
                <w:tab w:val="right" w:pos="30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</w:t>
            </w:r>
          </w:p>
        </w:tc>
        <w:tc>
          <w:tcPr>
            <w:tcW w:w="7751" w:type="dxa"/>
            <w:gridSpan w:val="14"/>
            <w:shd w:val="clear" w:color="auto" w:fill="D2EAF1"/>
          </w:tcPr>
          <w:p w14:paraId="4BFC3D9E" w14:textId="77777777" w:rsidR="005D0D03" w:rsidRPr="004368FF" w:rsidRDefault="005D0D03" w:rsidP="005864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D0D03" w:rsidRPr="00183415" w14:paraId="18947E00" w14:textId="77777777" w:rsidTr="00586479">
        <w:trPr>
          <w:jc w:val="center"/>
        </w:trPr>
        <w:tc>
          <w:tcPr>
            <w:tcW w:w="3229" w:type="dxa"/>
            <w:gridSpan w:val="7"/>
            <w:shd w:val="clear" w:color="auto" w:fill="auto"/>
          </w:tcPr>
          <w:p w14:paraId="47D04D76" w14:textId="77777777" w:rsidR="005D0D03" w:rsidRPr="00183415" w:rsidRDefault="005D0D03" w:rsidP="005864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16" w:type="dxa"/>
            <w:gridSpan w:val="3"/>
            <w:shd w:val="clear" w:color="auto" w:fill="D2EAF1"/>
          </w:tcPr>
          <w:p w14:paraId="1D388E39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27" w:type="dxa"/>
            <w:gridSpan w:val="5"/>
            <w:shd w:val="clear" w:color="auto" w:fill="auto"/>
          </w:tcPr>
          <w:p w14:paraId="1DB4D8D5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08" w:type="dxa"/>
            <w:gridSpan w:val="6"/>
            <w:shd w:val="clear" w:color="auto" w:fill="auto"/>
          </w:tcPr>
          <w:p w14:paraId="3DEF18BA" w14:textId="5F0D05DB" w:rsidR="005D0D03" w:rsidRPr="00B65143" w:rsidRDefault="00072197" w:rsidP="005864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 line</w:t>
            </w:r>
          </w:p>
        </w:tc>
      </w:tr>
      <w:tr w:rsidR="005D0D03" w14:paraId="594D1CB7" w14:textId="77777777" w:rsidTr="00586479">
        <w:trPr>
          <w:jc w:val="center"/>
        </w:trPr>
        <w:tc>
          <w:tcPr>
            <w:tcW w:w="3229" w:type="dxa"/>
            <w:gridSpan w:val="7"/>
            <w:shd w:val="clear" w:color="auto" w:fill="D2EAF1"/>
          </w:tcPr>
          <w:p w14:paraId="13B28518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1" w:type="dxa"/>
            <w:gridSpan w:val="14"/>
            <w:shd w:val="clear" w:color="auto" w:fill="D2EAF1"/>
          </w:tcPr>
          <w:p w14:paraId="42A89AF2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</w:p>
        </w:tc>
      </w:tr>
      <w:tr w:rsidR="005D0D03" w14:paraId="057B718C" w14:textId="77777777" w:rsidTr="00586479">
        <w:trPr>
          <w:jc w:val="center"/>
        </w:trPr>
        <w:tc>
          <w:tcPr>
            <w:tcW w:w="2122" w:type="dxa"/>
            <w:gridSpan w:val="4"/>
            <w:shd w:val="clear" w:color="auto" w:fill="auto"/>
          </w:tcPr>
          <w:p w14:paraId="7E537A69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3" w:type="dxa"/>
            <w:gridSpan w:val="6"/>
            <w:shd w:val="clear" w:color="auto" w:fill="D2EAF1"/>
          </w:tcPr>
          <w:p w14:paraId="638BF77E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48" w:type="dxa"/>
            <w:gridSpan w:val="4"/>
            <w:shd w:val="clear" w:color="auto" w:fill="auto"/>
          </w:tcPr>
          <w:p w14:paraId="0BA2859A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Öğr. Üyesi Mustafa OKŞAR</w:t>
            </w:r>
          </w:p>
        </w:tc>
        <w:tc>
          <w:tcPr>
            <w:tcW w:w="2153" w:type="dxa"/>
            <w:gridSpan w:val="4"/>
            <w:shd w:val="clear" w:color="auto" w:fill="D2EAF1"/>
          </w:tcPr>
          <w:p w14:paraId="74EC1CD7" w14:textId="77777777" w:rsidR="005D0D03" w:rsidRDefault="005D0D03" w:rsidP="00586479">
            <w:pPr>
              <w:tabs>
                <w:tab w:val="left" w:pos="360"/>
                <w:tab w:val="center" w:pos="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34" w:type="dxa"/>
            <w:gridSpan w:val="3"/>
            <w:shd w:val="clear" w:color="auto" w:fill="auto"/>
          </w:tcPr>
          <w:p w14:paraId="211B5147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  <w:p w14:paraId="3009DD4C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4" w:history="1">
              <w:r w:rsidRPr="002B7475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</w:tc>
      </w:tr>
      <w:tr w:rsidR="005D0D03" w:rsidRPr="00183415" w14:paraId="4F3BEB08" w14:textId="77777777" w:rsidTr="00586479">
        <w:trPr>
          <w:jc w:val="center"/>
        </w:trPr>
        <w:tc>
          <w:tcPr>
            <w:tcW w:w="2122" w:type="dxa"/>
            <w:gridSpan w:val="4"/>
            <w:shd w:val="clear" w:color="auto" w:fill="D2EAF1"/>
          </w:tcPr>
          <w:p w14:paraId="6BBFBF87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3" w:type="dxa"/>
            <w:gridSpan w:val="6"/>
            <w:shd w:val="clear" w:color="auto" w:fill="D2EAF1"/>
          </w:tcPr>
          <w:p w14:paraId="36239CAC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4"/>
            <w:shd w:val="clear" w:color="auto" w:fill="D2EAF1"/>
          </w:tcPr>
          <w:p w14:paraId="0F3E4B6D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shd w:val="clear" w:color="auto" w:fill="D2EAF1"/>
          </w:tcPr>
          <w:p w14:paraId="63E05F60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shd w:val="clear" w:color="auto" w:fill="D2EAF1"/>
          </w:tcPr>
          <w:p w14:paraId="31B7CA5B" w14:textId="77777777" w:rsidR="005D0D03" w:rsidRPr="008E3A59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ACEC9" w14:textId="77777777" w:rsidR="005D0D03" w:rsidRPr="004A3A22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31A45C07" w14:textId="77777777" w:rsidTr="00586479">
        <w:trPr>
          <w:jc w:val="center"/>
        </w:trPr>
        <w:tc>
          <w:tcPr>
            <w:tcW w:w="2122" w:type="dxa"/>
            <w:gridSpan w:val="4"/>
            <w:shd w:val="clear" w:color="auto" w:fill="D2EAF1"/>
          </w:tcPr>
          <w:p w14:paraId="48B46F0B" w14:textId="77777777" w:rsidR="005D0D03" w:rsidRPr="00183415" w:rsidRDefault="005D0D03" w:rsidP="0058647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8" w:type="dxa"/>
            <w:gridSpan w:val="17"/>
            <w:shd w:val="clear" w:color="auto" w:fill="D2EAF1"/>
          </w:tcPr>
          <w:p w14:paraId="4D14CA5E" w14:textId="4417791F" w:rsidR="005D0D03" w:rsidRPr="00183415" w:rsidRDefault="005D0D03" w:rsidP="005864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A59">
              <w:rPr>
                <w:rFonts w:ascii="Arial" w:hAnsi="Arial" w:cs="Arial"/>
                <w:sz w:val="20"/>
                <w:szCs w:val="20"/>
              </w:rPr>
              <w:t>Bu ders</w:t>
            </w:r>
            <w:r>
              <w:rPr>
                <w:rFonts w:ascii="Arial" w:hAnsi="Arial" w:cs="Arial"/>
                <w:sz w:val="20"/>
                <w:szCs w:val="20"/>
              </w:rPr>
              <w:t>in amacı</w:t>
            </w:r>
            <w:r w:rsidRPr="008E3A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7017">
              <w:rPr>
                <w:rFonts w:ascii="Arial" w:hAnsi="Arial" w:cs="Arial"/>
                <w:sz w:val="20"/>
                <w:szCs w:val="20"/>
              </w:rPr>
              <w:t xml:space="preserve">hukuki güvenlik ilkesi çerçevesinde norm koyma-uygulama-yargı kararları aşamalarındaki sorunlu alanları </w:t>
            </w:r>
            <w:r>
              <w:rPr>
                <w:rFonts w:ascii="Arial" w:hAnsi="Arial" w:cs="Arial"/>
                <w:sz w:val="20"/>
                <w:szCs w:val="20"/>
              </w:rPr>
              <w:t>öğrencilere öğretmek</w:t>
            </w:r>
            <w:r w:rsidR="004A47D8">
              <w:rPr>
                <w:rFonts w:ascii="Arial" w:hAnsi="Arial" w:cs="Arial"/>
                <w:sz w:val="20"/>
                <w:szCs w:val="20"/>
              </w:rPr>
              <w:t xml:space="preserve"> ve tartışabilir seviyeye getirmek.</w:t>
            </w:r>
          </w:p>
        </w:tc>
      </w:tr>
      <w:tr w:rsidR="005D0D03" w14:paraId="0557026F" w14:textId="77777777" w:rsidTr="00586479">
        <w:trPr>
          <w:jc w:val="center"/>
        </w:trPr>
        <w:tc>
          <w:tcPr>
            <w:tcW w:w="1276" w:type="dxa"/>
            <w:gridSpan w:val="2"/>
            <w:vMerge w:val="restart"/>
            <w:shd w:val="clear" w:color="auto" w:fill="auto"/>
            <w:textDirection w:val="btLr"/>
          </w:tcPr>
          <w:p w14:paraId="096B574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F22DD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11" w:type="dxa"/>
            <w:vMerge w:val="restart"/>
            <w:shd w:val="clear" w:color="auto" w:fill="D2EAF1"/>
          </w:tcPr>
          <w:p w14:paraId="57E978B6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1" w:type="dxa"/>
            <w:gridSpan w:val="14"/>
            <w:vMerge w:val="restart"/>
            <w:shd w:val="clear" w:color="auto" w:fill="auto"/>
          </w:tcPr>
          <w:p w14:paraId="32C8C4D8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2" w:type="dxa"/>
            <w:gridSpan w:val="4"/>
            <w:shd w:val="clear" w:color="auto" w:fill="auto"/>
          </w:tcPr>
          <w:p w14:paraId="5B346D6E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D0D03" w14:paraId="3A60E2F0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76051E4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D2EAF1"/>
          </w:tcPr>
          <w:p w14:paraId="3D66C42F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1" w:type="dxa"/>
            <w:gridSpan w:val="14"/>
            <w:vMerge/>
            <w:shd w:val="clear" w:color="auto" w:fill="D2EAF1"/>
          </w:tcPr>
          <w:p w14:paraId="2A8122CE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shd w:val="clear" w:color="auto" w:fill="D2EAF1"/>
          </w:tcPr>
          <w:p w14:paraId="3721099C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57" w:type="dxa"/>
            <w:shd w:val="clear" w:color="auto" w:fill="D2EAF1"/>
          </w:tcPr>
          <w:p w14:paraId="097A782C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D0D03" w:rsidRPr="00183415" w14:paraId="6ED5DDAF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31EED87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32F25D4A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16F1AB7D" w14:textId="31F3067A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 tanımını ve içeriğini 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504C9873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25815CE7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D03" w:rsidRPr="00183415" w14:paraId="489DF10C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1DA685A0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18611921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1" w:type="dxa"/>
            <w:gridSpan w:val="14"/>
            <w:shd w:val="clear" w:color="auto" w:fill="D2EAF1"/>
          </w:tcPr>
          <w:p w14:paraId="600DBDD6" w14:textId="37F359FC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ilkesinin alt ilkelerini 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0A389316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2EAF1"/>
          </w:tcPr>
          <w:p w14:paraId="376F6C63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D03" w:rsidRPr="00183415" w14:paraId="67D54A73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6E354674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0CDCBBF7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0B23B4E5" w14:textId="45363FE9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Cumhurbaşkanlığı kararnamelerinin niteliğini 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73DF7793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5EFB400E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54E69217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7C961728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250363A0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1" w:type="dxa"/>
            <w:gridSpan w:val="14"/>
            <w:shd w:val="clear" w:color="auto" w:fill="D2EAF1"/>
          </w:tcPr>
          <w:p w14:paraId="0E11C1FA" w14:textId="140FCD52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Hukuki güvenlik ilkesine ilişkin norm </w:t>
            </w:r>
            <w:r w:rsidR="002275CF">
              <w:rPr>
                <w:rFonts w:ascii="Arial" w:hAnsi="Arial" w:cs="Arial"/>
                <w:sz w:val="20"/>
                <w:szCs w:val="20"/>
              </w:rPr>
              <w:t xml:space="preserve">koyma </w:t>
            </w:r>
            <w:r>
              <w:rPr>
                <w:rFonts w:ascii="Arial" w:hAnsi="Arial" w:cs="Arial"/>
                <w:sz w:val="20"/>
                <w:szCs w:val="20"/>
              </w:rPr>
              <w:t>aşamasındaki sorunları 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5A4B46EC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2EAF1"/>
          </w:tcPr>
          <w:p w14:paraId="14ECA0EE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D03" w:rsidRPr="00183415" w14:paraId="3F263E3B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2C7F6F1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2FD4E2E7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151177D6" w14:textId="4D3EA250" w:rsidR="005D0D03" w:rsidRPr="009A169E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uygulama aşamasındaki sorunları 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5A2EFDE5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57CF1A06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D03" w:rsidRPr="00183415" w14:paraId="360713A7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392E4669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3F4FEFFA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21" w:type="dxa"/>
            <w:gridSpan w:val="14"/>
            <w:shd w:val="clear" w:color="auto" w:fill="D2EAF1"/>
          </w:tcPr>
          <w:p w14:paraId="78B62EBF" w14:textId="49C309E2" w:rsidR="005D0D03" w:rsidRPr="004F4AF1" w:rsidRDefault="00F121C1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yargı kararları aşamasındaki sorunları 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002C48EE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2EAF1"/>
          </w:tcPr>
          <w:p w14:paraId="3DF68989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D03" w:rsidRPr="00183415" w14:paraId="4A20D470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4889CF73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69E84A30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0F73045C" w14:textId="4DC596EA" w:rsidR="005D0D03" w:rsidRPr="004E57A9" w:rsidRDefault="00EA7017" w:rsidP="00586479">
            <w:pPr>
              <w:rPr>
                <w:rFonts w:ascii="Arial" w:hAnsi="Arial" w:cs="Arial"/>
                <w:sz w:val="20"/>
                <w:szCs w:val="20"/>
              </w:rPr>
            </w:pPr>
            <w:r w:rsidRPr="004E57A9">
              <w:rPr>
                <w:rFonts w:ascii="Arial" w:hAnsi="Arial" w:cs="Arial"/>
                <w:sz w:val="20"/>
                <w:szCs w:val="20"/>
              </w:rPr>
              <w:t>Cumhurbaşkanlığı (Cumhurbaşkancı) hükümet sistemininden kaynaklı hukuki güvenlik ilkesine ilişkin sorunları</w:t>
            </w:r>
            <w:r w:rsidR="002275CF" w:rsidRPr="004E5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57A9">
              <w:rPr>
                <w:rFonts w:ascii="Arial" w:hAnsi="Arial" w:cs="Arial"/>
                <w:sz w:val="20"/>
                <w:szCs w:val="20"/>
              </w:rPr>
              <w:t>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4A7AE6A2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67EEAAF1" w14:textId="77777777" w:rsidR="005D0D03" w:rsidRPr="004E57A9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D03" w14:paraId="794C42EA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auto"/>
          </w:tcPr>
          <w:p w14:paraId="6882B450" w14:textId="64027D5B" w:rsidR="005D0D03" w:rsidRDefault="005D0D03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CB663F">
              <w:rPr>
                <w:rFonts w:ascii="Arial" w:hAnsi="Arial" w:cs="Arial"/>
                <w:sz w:val="20"/>
                <w:szCs w:val="20"/>
              </w:rPr>
              <w:t>Hukuki güvenlik ilkesi ve cumhurbaşkanlığı kararnamelerine ilişkin norm koyma-uygulama-yargı kararları aşamalarındaki sorunlu alanlar.</w:t>
            </w:r>
          </w:p>
        </w:tc>
      </w:tr>
      <w:tr w:rsidR="005D0D03" w:rsidRPr="00183415" w14:paraId="66F2999E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7DB013C0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D0D03" w14:paraId="74758C45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03FC3FC2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F26A487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0882D1F2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1DBCF0FB" w14:textId="77777777" w:rsidR="005D0D03" w:rsidRDefault="005D0D03" w:rsidP="0058647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5D0D03" w14:paraId="2DB5002A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5C933105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15CC73B2" w14:textId="79A613D6" w:rsidR="005D0D03" w:rsidRPr="004E57A9" w:rsidRDefault="00CB663F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7A9">
              <w:rPr>
                <w:rFonts w:ascii="Arial" w:hAnsi="Arial" w:cs="Arial"/>
                <w:sz w:val="20"/>
                <w:szCs w:val="20"/>
              </w:rPr>
              <w:t>Hukuki güvenlik ilkesinin tanım ve kapsamı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5F7F3633" w14:textId="77777777" w:rsidR="005D0D03" w:rsidRPr="007D66D4" w:rsidRDefault="005D0D03" w:rsidP="0058647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2E4F27C2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Düz Anlatım ve Tartışma</w:t>
            </w:r>
          </w:p>
        </w:tc>
      </w:tr>
      <w:tr w:rsidR="005D0D03" w14:paraId="31C144E7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13D41810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4AABD842" w14:textId="401B51F4" w:rsidR="005D0D03" w:rsidRPr="008A3B29" w:rsidRDefault="00CB663F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Hukuki </w:t>
            </w:r>
            <w:r w:rsidR="002275C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üvenlik </w:t>
            </w:r>
            <w:r w:rsidR="002275CF">
              <w:rPr>
                <w:rFonts w:ascii="Arial" w:hAnsi="Arial" w:cs="Arial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kesi</w:t>
            </w:r>
            <w:r w:rsidR="002275CF">
              <w:rPr>
                <w:rFonts w:ascii="Arial" w:hAnsi="Arial" w:cs="Arial"/>
                <w:sz w:val="20"/>
                <w:szCs w:val="20"/>
              </w:rPr>
              <w:t>nin alt ilkeleri (hukuki belirlilik-hukuki öngörülebilirlik-hukuki istikrar)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3D942987" w14:textId="77777777" w:rsidR="005D0D03" w:rsidRDefault="005D0D03" w:rsidP="00586479"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7809F9CE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5D0D03" w14:paraId="75CA2687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5E7D2F80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03943CB0" w14:textId="26D4A4BE" w:rsidR="005D0D03" w:rsidRPr="004E57A9" w:rsidRDefault="002275CF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norm koyma aşamasındaki sorunlu alanlar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68E8D0BA" w14:textId="77777777" w:rsidR="005D0D03" w:rsidRDefault="005D0D03" w:rsidP="00586479"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469C5087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Düz Anlatım ve Tartışma</w:t>
            </w:r>
          </w:p>
        </w:tc>
      </w:tr>
      <w:tr w:rsidR="005D0D03" w14:paraId="090191EB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673500ED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77175E9" w14:textId="0E946E91" w:rsidR="005D0D03" w:rsidRPr="004E57A9" w:rsidRDefault="002275CF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uygulama aşamasındaki sorunlu alanlar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56C56879" w14:textId="77777777" w:rsidR="005D0D03" w:rsidRPr="004A3A22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6E45DB79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2275CF" w14:paraId="6393DDB7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1C4799A6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01DE2E67" w14:textId="7DE7D7F9" w:rsidR="002275CF" w:rsidRPr="004E57A9" w:rsidRDefault="002275CF" w:rsidP="00227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yargı kararları aşamasındaki sorunlu alanlar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43A6E8A1" w14:textId="77777777" w:rsidR="002275CF" w:rsidRPr="004A3A22" w:rsidRDefault="002275CF" w:rsidP="002275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75373FB4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2275CF" w14:paraId="75CE680E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3AADA31A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3256EC52" w14:textId="76904A30" w:rsidR="002275CF" w:rsidRPr="004E57A9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7A9">
              <w:rPr>
                <w:rFonts w:ascii="Arial" w:hAnsi="Arial" w:cs="Arial"/>
                <w:sz w:val="20"/>
                <w:szCs w:val="20"/>
              </w:rPr>
              <w:t>Anayasa yargısı kapsamında genel olarak sorunlu alanlar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4BB4D164" w14:textId="77777777" w:rsidR="002275CF" w:rsidRPr="004A3A22" w:rsidRDefault="002275CF" w:rsidP="002275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72D1CDBB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2275CF" w14:paraId="4E9404CB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0A7ADB4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263BAFFA" w14:textId="44D2AA92" w:rsidR="002275CF" w:rsidRPr="004A3A22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5ADADA97" w14:textId="1EC6C3BD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1900CBB8" w14:textId="78A08E51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453D4593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1F88CD5E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5E3B5F05" w14:textId="60E66D37" w:rsidR="002275CF" w:rsidRPr="004A3A22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26B934C9" w14:textId="74E0BC68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2A2AC110" w14:textId="233D918A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4CAEE06D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5AA2EC2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374B30AC" w14:textId="77777777" w:rsidR="002275CF" w:rsidRPr="004A3A22" w:rsidRDefault="002275CF" w:rsidP="002275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5A970469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6E910662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25F03CF6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6BE49521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3B3A0388" w14:textId="77777777" w:rsidR="002275CF" w:rsidRPr="004A3A22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3BA64BA7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75B117F0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01B3C3B7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0C5F7D11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464DA488" w14:textId="77777777" w:rsidR="002275CF" w:rsidRPr="00F42D53" w:rsidRDefault="002275CF" w:rsidP="002275C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2BADC774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44C98302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08BC3AE1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6867EABE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5A55BC1" w14:textId="77777777" w:rsidR="002275CF" w:rsidRPr="007D66D4" w:rsidRDefault="002275CF" w:rsidP="00227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63BDFF0F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0AEEDDB6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6EBB303A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382B8036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7E2737A" w14:textId="77777777" w:rsidR="002275CF" w:rsidRPr="007D66D4" w:rsidRDefault="002275CF" w:rsidP="00227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457503AF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351B2DD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100923E8" w14:textId="77777777" w:rsidTr="00586479">
        <w:trPr>
          <w:trHeight w:val="459"/>
          <w:jc w:val="center"/>
        </w:trPr>
        <w:tc>
          <w:tcPr>
            <w:tcW w:w="894" w:type="dxa"/>
            <w:shd w:val="clear" w:color="auto" w:fill="auto"/>
          </w:tcPr>
          <w:p w14:paraId="1E362313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1DEC4913" w14:textId="77777777" w:rsidR="002275CF" w:rsidRDefault="002275CF" w:rsidP="002275C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0CBC2816" w14:textId="77777777" w:rsidR="002275CF" w:rsidRDefault="002275CF" w:rsidP="00227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295A80BA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7FCB14EE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49B347EF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DDB6EB1" w14:textId="77777777" w:rsidR="002275CF" w:rsidRDefault="002275CF" w:rsidP="002275C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66327874" w14:textId="77777777" w:rsidR="002275CF" w:rsidRDefault="002275CF" w:rsidP="00227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3943F998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6312C97F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2CEEF110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65A2BD5D" w14:textId="77777777" w:rsidR="002275CF" w:rsidRDefault="002275CF" w:rsidP="002275C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2F478EB9" w14:textId="77777777" w:rsidR="002275CF" w:rsidRDefault="002275CF" w:rsidP="00227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673B254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:rsidRPr="00183415" w14:paraId="5262BEB2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62C8F4C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2275CF" w:rsidRPr="00183415" w14:paraId="2B2242B2" w14:textId="77777777" w:rsidTr="00586479">
        <w:trPr>
          <w:jc w:val="center"/>
        </w:trPr>
        <w:tc>
          <w:tcPr>
            <w:tcW w:w="2680" w:type="dxa"/>
            <w:gridSpan w:val="5"/>
            <w:tcBorders>
              <w:right w:val="nil"/>
            </w:tcBorders>
            <w:shd w:val="clear" w:color="auto" w:fill="auto"/>
          </w:tcPr>
          <w:p w14:paraId="313A950C" w14:textId="77777777" w:rsidR="002275CF" w:rsidRDefault="002275CF" w:rsidP="00227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00" w:type="dxa"/>
            <w:gridSpan w:val="16"/>
            <w:tcBorders>
              <w:left w:val="nil"/>
            </w:tcBorders>
            <w:shd w:val="clear" w:color="auto" w:fill="auto"/>
          </w:tcPr>
          <w:p w14:paraId="2F74B3CB" w14:textId="72B77C4C" w:rsidR="002275CF" w:rsidRPr="00CB663F" w:rsidRDefault="002275CF" w:rsidP="002275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Mustafa OKŞAR, </w:t>
            </w:r>
            <w:r w:rsidRPr="00CB66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Hukuki Güvenlik İlkesi Çerçevesinde Cumhurbaşkanlığı Kararnameleri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1. B., Yetkin y., Ankara, 2023.</w:t>
            </w:r>
          </w:p>
        </w:tc>
      </w:tr>
      <w:tr w:rsidR="002275CF" w:rsidRPr="00183415" w14:paraId="6DF68FC3" w14:textId="77777777" w:rsidTr="00586479">
        <w:trPr>
          <w:jc w:val="center"/>
        </w:trPr>
        <w:tc>
          <w:tcPr>
            <w:tcW w:w="2680" w:type="dxa"/>
            <w:gridSpan w:val="5"/>
            <w:shd w:val="clear" w:color="auto" w:fill="D2EAF1"/>
          </w:tcPr>
          <w:p w14:paraId="5C65793C" w14:textId="77777777" w:rsidR="002275CF" w:rsidRDefault="002275CF" w:rsidP="00227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00" w:type="dxa"/>
            <w:gridSpan w:val="16"/>
            <w:shd w:val="clear" w:color="auto" w:fill="D2EAF1"/>
          </w:tcPr>
          <w:p w14:paraId="3BE8D315" w14:textId="77777777" w:rsidR="002275CF" w:rsidRPr="00F84AC2" w:rsidRDefault="002275CF" w:rsidP="002275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CD0DFE" w14:paraId="1BA42E61" w14:textId="77777777" w:rsidTr="00586479">
        <w:trPr>
          <w:jc w:val="center"/>
        </w:trPr>
        <w:tc>
          <w:tcPr>
            <w:tcW w:w="2680" w:type="dxa"/>
            <w:gridSpan w:val="5"/>
            <w:tcBorders>
              <w:right w:val="nil"/>
            </w:tcBorders>
            <w:shd w:val="clear" w:color="auto" w:fill="auto"/>
          </w:tcPr>
          <w:p w14:paraId="26F62274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300" w:type="dxa"/>
            <w:gridSpan w:val="16"/>
            <w:tcBorders>
              <w:left w:val="nil"/>
            </w:tcBorders>
            <w:shd w:val="clear" w:color="auto" w:fill="auto"/>
          </w:tcPr>
          <w:p w14:paraId="4B94844C" w14:textId="77777777" w:rsidR="002275CF" w:rsidRPr="00C929C1" w:rsidRDefault="002275CF" w:rsidP="002275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75CF" w14:paraId="45943288" w14:textId="77777777" w:rsidTr="00586479">
        <w:trPr>
          <w:jc w:val="center"/>
        </w:trPr>
        <w:tc>
          <w:tcPr>
            <w:tcW w:w="2680" w:type="dxa"/>
            <w:gridSpan w:val="5"/>
            <w:shd w:val="clear" w:color="auto" w:fill="D2EAF1"/>
          </w:tcPr>
          <w:p w14:paraId="0493FFC1" w14:textId="77777777" w:rsidR="002275CF" w:rsidRDefault="002275CF" w:rsidP="00227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Önerilen Kaynaklar</w:t>
            </w:r>
          </w:p>
        </w:tc>
        <w:tc>
          <w:tcPr>
            <w:tcW w:w="8300" w:type="dxa"/>
            <w:gridSpan w:val="16"/>
            <w:shd w:val="clear" w:color="auto" w:fill="D2EAF1"/>
          </w:tcPr>
          <w:p w14:paraId="3CC751A6" w14:textId="0C0517E7" w:rsidR="002275CF" w:rsidRPr="000A5BEF" w:rsidRDefault="002275CF" w:rsidP="002275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75CF" w:rsidRPr="00183415" w14:paraId="65758624" w14:textId="77777777" w:rsidTr="00586479">
        <w:trPr>
          <w:jc w:val="center"/>
        </w:trPr>
        <w:tc>
          <w:tcPr>
            <w:tcW w:w="2680" w:type="dxa"/>
            <w:gridSpan w:val="5"/>
            <w:tcBorders>
              <w:right w:val="nil"/>
            </w:tcBorders>
            <w:shd w:val="clear" w:color="auto" w:fill="auto"/>
          </w:tcPr>
          <w:p w14:paraId="61637474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00" w:type="dxa"/>
            <w:gridSpan w:val="16"/>
            <w:tcBorders>
              <w:left w:val="nil"/>
            </w:tcBorders>
            <w:shd w:val="clear" w:color="auto" w:fill="auto"/>
          </w:tcPr>
          <w:p w14:paraId="3F77794E" w14:textId="740F1F9B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Anayasa Mahkemesi Kararları. </w:t>
            </w:r>
          </w:p>
        </w:tc>
      </w:tr>
      <w:tr w:rsidR="002275CF" w:rsidRPr="00183415" w14:paraId="3DA40256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68A806F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21180A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2275CF" w14:paraId="63A232EC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57FA7AC0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3F440BF7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308BD202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7F0450F1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2275CF" w:rsidRPr="00183415" w14:paraId="51DAF518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D2EAF1"/>
          </w:tcPr>
          <w:p w14:paraId="60886DDC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6CEB80D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shd w:val="clear" w:color="auto" w:fill="D2EAF1"/>
          </w:tcPr>
          <w:p w14:paraId="21BB865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4" w:type="dxa"/>
            <w:gridSpan w:val="9"/>
            <w:shd w:val="clear" w:color="auto" w:fill="D2EAF1"/>
          </w:tcPr>
          <w:p w14:paraId="321E5CC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5919FF93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57F984A4" w14:textId="3E860BEE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1A62692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4C682A39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5328A39F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28AFC5E5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556E8B0F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Kısa Sınav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0CD9A46E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1485CB9B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6BE0C34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57B3E8BB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D2EAF1"/>
          </w:tcPr>
          <w:p w14:paraId="7A47B309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2BAC6019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D2EAF1"/>
          </w:tcPr>
          <w:p w14:paraId="0EEF746E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D2EAF1"/>
          </w:tcPr>
          <w:p w14:paraId="13524F2B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24396562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2BF42C0C" w14:textId="77777777" w:rsidR="002275CF" w:rsidRDefault="002275CF" w:rsidP="002275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514A813B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324C891B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3D348E07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37E5D774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D2EAF1"/>
          </w:tcPr>
          <w:p w14:paraId="48F314FA" w14:textId="77777777" w:rsidR="002275CF" w:rsidRDefault="002275CF" w:rsidP="002275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3078936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D2EAF1"/>
          </w:tcPr>
          <w:p w14:paraId="1CBB0B44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4" w:type="dxa"/>
            <w:gridSpan w:val="9"/>
            <w:shd w:val="clear" w:color="auto" w:fill="D2EAF1"/>
          </w:tcPr>
          <w:p w14:paraId="4EAC026C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1BCF1A20" w14:textId="77777777" w:rsidTr="00586479">
        <w:trPr>
          <w:trHeight w:val="70"/>
          <w:jc w:val="center"/>
        </w:trPr>
        <w:tc>
          <w:tcPr>
            <w:tcW w:w="10980" w:type="dxa"/>
            <w:gridSpan w:val="21"/>
            <w:shd w:val="clear" w:color="auto" w:fill="auto"/>
          </w:tcPr>
          <w:p w14:paraId="07875E67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D400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2275CF" w14:paraId="4FFE782A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732A0A93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2EE49826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12ADAF44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2C2985CB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2275CF" w14:paraId="6EB2B39E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auto"/>
          </w:tcPr>
          <w:p w14:paraId="7054BEAB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7E239709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44" w:type="dxa"/>
            <w:gridSpan w:val="6"/>
            <w:shd w:val="clear" w:color="auto" w:fill="auto"/>
          </w:tcPr>
          <w:p w14:paraId="36662A48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0870E94C" w14:textId="77777777" w:rsidR="002275CF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2275CF" w14:paraId="16110526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58A19847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4A5BBA94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3C1190FD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08F40FDB" w14:textId="77777777" w:rsidR="002275CF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2275CF" w14:paraId="1E3DEDF7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auto"/>
          </w:tcPr>
          <w:p w14:paraId="25FF4C50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4E1F53CE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6"/>
            <w:shd w:val="clear" w:color="auto" w:fill="auto"/>
          </w:tcPr>
          <w:p w14:paraId="22DEEF43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D8DA69E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2275CF" w14:paraId="057B699B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48DEEC27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2B1682B0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6"/>
            <w:shd w:val="clear" w:color="auto" w:fill="D2EAF1"/>
          </w:tcPr>
          <w:p w14:paraId="19A070B5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gridSpan w:val="2"/>
            <w:shd w:val="clear" w:color="auto" w:fill="D2EAF1"/>
          </w:tcPr>
          <w:p w14:paraId="3B109045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75CF" w14:paraId="34D163E2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6A8F1E2C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0F85670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0BCE9113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0EA0405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2275CF" w14:paraId="1A064116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5FF1AEDD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55CE455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65476B34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7FE89E1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2275CF" w14:paraId="2F0D8E8C" w14:textId="77777777" w:rsidTr="00586479">
        <w:trPr>
          <w:jc w:val="center"/>
        </w:trPr>
        <w:tc>
          <w:tcPr>
            <w:tcW w:w="8775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14:paraId="7CFBA35C" w14:textId="77777777" w:rsidR="002275CF" w:rsidRDefault="002275CF" w:rsidP="00227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5CB6ED5E" w14:textId="77777777" w:rsidR="002275CF" w:rsidRDefault="002275CF" w:rsidP="00227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0BD0D2E" w14:textId="77777777" w:rsidR="002275CF" w:rsidRDefault="002275CF" w:rsidP="00227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05" w:type="dxa"/>
            <w:gridSpan w:val="2"/>
            <w:tcBorders>
              <w:left w:val="nil"/>
            </w:tcBorders>
            <w:shd w:val="clear" w:color="auto" w:fill="auto"/>
          </w:tcPr>
          <w:p w14:paraId="1FAF9C58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CF" w:rsidRPr="00183415" w14:paraId="44E45665" w14:textId="77777777" w:rsidTr="00586479">
        <w:trPr>
          <w:jc w:val="center"/>
        </w:trPr>
        <w:tc>
          <w:tcPr>
            <w:tcW w:w="8775" w:type="dxa"/>
            <w:gridSpan w:val="19"/>
            <w:vMerge/>
            <w:shd w:val="clear" w:color="auto" w:fill="D2EAF1"/>
          </w:tcPr>
          <w:p w14:paraId="36225BA4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D2EAF1"/>
          </w:tcPr>
          <w:p w14:paraId="5F2260B1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61F3A886" w14:textId="77777777" w:rsidTr="00586479">
        <w:trPr>
          <w:jc w:val="center"/>
        </w:trPr>
        <w:tc>
          <w:tcPr>
            <w:tcW w:w="8775" w:type="dxa"/>
            <w:gridSpan w:val="19"/>
            <w:vMerge/>
            <w:tcBorders>
              <w:right w:val="nil"/>
            </w:tcBorders>
            <w:shd w:val="clear" w:color="auto" w:fill="auto"/>
          </w:tcPr>
          <w:p w14:paraId="06D33058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nil"/>
            </w:tcBorders>
            <w:shd w:val="clear" w:color="auto" w:fill="auto"/>
          </w:tcPr>
          <w:p w14:paraId="6EF256AA" w14:textId="77777777" w:rsidR="002275CF" w:rsidRPr="00F56E40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75CF" w:rsidRPr="00183415" w14:paraId="7EE4456A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5B9504C1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BD3">
              <w:rPr>
                <w:rFonts w:ascii="Arial" w:hAnsi="Arial" w:cs="Arial"/>
                <w:b/>
                <w:bCs/>
                <w:sz w:val="20"/>
                <w:szCs w:val="20"/>
              </w:rPr>
              <w:t>GEÇMİŞ DÖNEM BAŞARILARI</w:t>
            </w:r>
          </w:p>
        </w:tc>
      </w:tr>
      <w:tr w:rsidR="002275CF" w:rsidRPr="00183415" w14:paraId="5488EB21" w14:textId="77777777" w:rsidTr="00586479">
        <w:trPr>
          <w:jc w:val="center"/>
        </w:trPr>
        <w:tc>
          <w:tcPr>
            <w:tcW w:w="10980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2275CF" w:rsidRPr="000E69C6" w14:paraId="4AA3CC42" w14:textId="77777777" w:rsidTr="0058647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47E387" w14:textId="77777777" w:rsidR="002275CF" w:rsidRPr="003A584A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F07ACC" w14:textId="77777777" w:rsidR="002275CF" w:rsidRPr="000E69C6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75CF" w:rsidRPr="000E69C6" w14:paraId="634FD690" w14:textId="77777777" w:rsidTr="0058647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DFEC40" w14:textId="4B3A8B2A" w:rsidR="002275CF" w:rsidRPr="001F65E5" w:rsidRDefault="004E57A9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14:ligatures w14:val="standardContextual"/>
                    </w:rPr>
                    <w:drawing>
                      <wp:inline distT="0" distB="0" distL="0" distR="0" wp14:anchorId="1FF99BDB" wp14:editId="04324AA9">
                        <wp:extent cx="3002280" cy="2080260"/>
                        <wp:effectExtent l="0" t="0" r="7620" b="15240"/>
                        <wp:docPr id="1368918266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3F2F2FC-F226-5777-6287-37384C5B77F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  <w:p w14:paraId="117718C9" w14:textId="77777777" w:rsidR="002275CF" w:rsidRPr="001F65E5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FEA014" w14:textId="77777777" w:rsidR="002275CF" w:rsidRPr="001F65E5" w:rsidRDefault="002275CF" w:rsidP="002275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75CF" w:rsidRPr="000E69C6" w14:paraId="662EC3A6" w14:textId="77777777" w:rsidTr="004E57A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E72E1A" w14:textId="499F7451" w:rsidR="002275CF" w:rsidRPr="0075327A" w:rsidRDefault="002275CF" w:rsidP="002275CF">
                  <w:pPr>
                    <w:rPr>
                      <w:noProof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0627B" w14:textId="77777777" w:rsidR="002275CF" w:rsidRPr="0075327A" w:rsidRDefault="002275CF" w:rsidP="002275C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14:paraId="2B14B5A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B144AE" w14:textId="77777777" w:rsidR="005D0D03" w:rsidRDefault="005D0D03" w:rsidP="005D0D03"/>
    <w:p w14:paraId="62A48C11" w14:textId="77777777" w:rsidR="005D0D03" w:rsidRDefault="005D0D03" w:rsidP="005D0D03"/>
    <w:p w14:paraId="5D9E659B" w14:textId="77777777" w:rsidR="005D0D03" w:rsidRPr="007E246E" w:rsidRDefault="005D0D03" w:rsidP="005D0D03"/>
    <w:p w14:paraId="53D180FE" w14:textId="77777777" w:rsidR="00A13DF5" w:rsidRDefault="00A13DF5"/>
    <w:sectPr w:rsidR="00A13DF5" w:rsidSect="00A30ADD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03"/>
    <w:rsid w:val="00072197"/>
    <w:rsid w:val="002275CF"/>
    <w:rsid w:val="00365AEF"/>
    <w:rsid w:val="004A47D8"/>
    <w:rsid w:val="004E57A9"/>
    <w:rsid w:val="005D0D03"/>
    <w:rsid w:val="00A13DF5"/>
    <w:rsid w:val="00A30ADD"/>
    <w:rsid w:val="00C57C75"/>
    <w:rsid w:val="00CB663F"/>
    <w:rsid w:val="00EA7017"/>
    <w:rsid w:val="00F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15AF"/>
  <w15:chartTrackingRefBased/>
  <w15:docId w15:val="{FEB431FB-D21A-4E44-A6F9-024E48CF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D0D03"/>
  </w:style>
  <w:style w:type="character" w:styleId="Kpr">
    <w:name w:val="Hyperlink"/>
    <w:rsid w:val="005D0D03"/>
    <w:rPr>
      <w:strike w:val="0"/>
      <w:dstrike w:val="0"/>
      <w:color w:val="1573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mustafaoksar@cag.edu.t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OneDrive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 DÖNEMİ
LAW-526 HUKUKİ GÜVENLİK İLKESİ ÇERÇEVESİNDE</a:t>
            </a:r>
            <a:r>
              <a:rPr lang="tr-TR" baseline="0"/>
              <a:t> CUMHURBAŞKANLIĞI KARARNAMELERİ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C1-4AD3-85F5-5AD5BE102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546440"/>
        <c:axId val="1"/>
      </c:barChart>
      <c:catAx>
        <c:axId val="435546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355464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7</cp:revision>
  <dcterms:created xsi:type="dcterms:W3CDTF">2024-02-05T14:03:00Z</dcterms:created>
  <dcterms:modified xsi:type="dcterms:W3CDTF">2025-02-13T10:57:00Z</dcterms:modified>
</cp:coreProperties>
</file>