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86"/>
        <w:tblW w:w="10877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66"/>
        <w:gridCol w:w="27"/>
        <w:gridCol w:w="21"/>
        <w:gridCol w:w="240"/>
        <w:gridCol w:w="1005"/>
        <w:gridCol w:w="696"/>
        <w:gridCol w:w="249"/>
        <w:gridCol w:w="313"/>
        <w:gridCol w:w="425"/>
        <w:gridCol w:w="147"/>
        <w:gridCol w:w="678"/>
        <w:gridCol w:w="593"/>
        <w:gridCol w:w="954"/>
        <w:gridCol w:w="463"/>
        <w:gridCol w:w="154"/>
        <w:gridCol w:w="272"/>
        <w:gridCol w:w="618"/>
        <w:gridCol w:w="729"/>
        <w:gridCol w:w="1346"/>
      </w:tblGrid>
      <w:tr w:rsidR="00FF0BC3" w:rsidRPr="001B742E" w:rsidTr="001B742E">
        <w:trPr>
          <w:trHeight w:val="550"/>
        </w:trPr>
        <w:tc>
          <w:tcPr>
            <w:tcW w:w="10877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1B742E" w:rsidRDefault="00FF0BC3" w:rsidP="001B742E">
            <w:pPr>
              <w:spacing w:line="240" w:lineRule="atLeast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1B742E">
              <w:rPr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1B742E" w:rsidRDefault="00707570" w:rsidP="001B742E">
            <w:pPr>
              <w:spacing w:line="240" w:lineRule="atLeast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1B742E">
              <w:rPr>
                <w:b/>
                <w:i/>
                <w:color w:val="FFFFFF"/>
                <w:sz w:val="20"/>
                <w:szCs w:val="20"/>
              </w:rPr>
              <w:t>MESLEK YÜKSEKOKULU</w:t>
            </w:r>
          </w:p>
          <w:p w:rsidR="00CB59B5" w:rsidRPr="001B742E" w:rsidRDefault="00CB59B5" w:rsidP="001B742E">
            <w:pPr>
              <w:spacing w:line="240" w:lineRule="atLeast"/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1B742E">
              <w:rPr>
                <w:b/>
                <w:i/>
                <w:color w:val="FFFFFF"/>
                <w:sz w:val="20"/>
                <w:szCs w:val="20"/>
              </w:rPr>
              <w:t>İŞ SAĞLIĞI VE GÜVENLİĞİ PROGRAMI</w:t>
            </w:r>
          </w:p>
        </w:tc>
      </w:tr>
      <w:tr w:rsidR="00FF0BC3" w:rsidRPr="001B742E" w:rsidTr="001B742E">
        <w:tc>
          <w:tcPr>
            <w:tcW w:w="1995" w:type="dxa"/>
            <w:gridSpan w:val="5"/>
            <w:shd w:val="clear" w:color="auto" w:fill="D2EAF1"/>
          </w:tcPr>
          <w:p w:rsidR="00FF0BC3" w:rsidRPr="001B742E" w:rsidRDefault="00FF0BC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346" w:type="dxa"/>
            <w:gridSpan w:val="9"/>
            <w:shd w:val="clear" w:color="auto" w:fill="D2EAF1"/>
          </w:tcPr>
          <w:p w:rsidR="00FF0BC3" w:rsidRPr="001B742E" w:rsidRDefault="00FF0BC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</w:t>
            </w:r>
            <w:r w:rsidR="00A10986" w:rsidRPr="001B742E">
              <w:rPr>
                <w:b/>
                <w:sz w:val="20"/>
                <w:szCs w:val="20"/>
              </w:rPr>
              <w:t>in</w:t>
            </w:r>
            <w:r w:rsidRPr="001B742E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843" w:type="dxa"/>
            <w:gridSpan w:val="4"/>
            <w:shd w:val="clear" w:color="auto" w:fill="D2EAF1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2693" w:type="dxa"/>
            <w:gridSpan w:val="3"/>
            <w:shd w:val="clear" w:color="auto" w:fill="D2EAF1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AKTS</w:t>
            </w:r>
          </w:p>
        </w:tc>
      </w:tr>
      <w:tr w:rsidR="00FF0BC3" w:rsidRPr="001B742E" w:rsidTr="001B742E">
        <w:tc>
          <w:tcPr>
            <w:tcW w:w="1995" w:type="dxa"/>
            <w:gridSpan w:val="5"/>
            <w:shd w:val="clear" w:color="auto" w:fill="auto"/>
          </w:tcPr>
          <w:p w:rsidR="00FF0BC3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İSG218</w:t>
            </w:r>
          </w:p>
        </w:tc>
        <w:tc>
          <w:tcPr>
            <w:tcW w:w="4346" w:type="dxa"/>
            <w:gridSpan w:val="9"/>
            <w:shd w:val="clear" w:color="auto" w:fill="D2EAF1"/>
          </w:tcPr>
          <w:p w:rsidR="00FF0BC3" w:rsidRPr="001B742E" w:rsidRDefault="00284519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Bitirme Projesi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0BC3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2</w:t>
            </w:r>
            <w:r w:rsidR="00A868F7" w:rsidRPr="001B742E">
              <w:rPr>
                <w:sz w:val="20"/>
                <w:szCs w:val="20"/>
              </w:rPr>
              <w:t>-0-</w:t>
            </w:r>
            <w:r w:rsidRPr="001B742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F0BC3" w:rsidRPr="001B742E" w:rsidRDefault="00A868F7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0</w:t>
            </w:r>
            <w:r w:rsidR="00CB59B5" w:rsidRPr="001B742E">
              <w:rPr>
                <w:sz w:val="20"/>
                <w:szCs w:val="20"/>
              </w:rPr>
              <w:t>5</w:t>
            </w:r>
          </w:p>
        </w:tc>
      </w:tr>
      <w:tr w:rsidR="00FF0BC3" w:rsidRPr="001B742E" w:rsidTr="001B742E">
        <w:tc>
          <w:tcPr>
            <w:tcW w:w="3240" w:type="dxa"/>
            <w:gridSpan w:val="7"/>
            <w:shd w:val="clear" w:color="auto" w:fill="D2EAF1"/>
          </w:tcPr>
          <w:p w:rsidR="00FF0BC3" w:rsidRPr="001B742E" w:rsidRDefault="00FF0BC3" w:rsidP="001B742E">
            <w:pPr>
              <w:rPr>
                <w:b/>
                <w:bCs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Önkoşul Dersler</w:t>
            </w:r>
          </w:p>
        </w:tc>
        <w:tc>
          <w:tcPr>
            <w:tcW w:w="7637" w:type="dxa"/>
            <w:gridSpan w:val="14"/>
            <w:shd w:val="clear" w:color="auto" w:fill="D2EAF1"/>
          </w:tcPr>
          <w:p w:rsidR="00FF0BC3" w:rsidRPr="001B742E" w:rsidRDefault="00FF0BC3" w:rsidP="001B742E">
            <w:pPr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Yok</w:t>
            </w:r>
          </w:p>
        </w:tc>
      </w:tr>
      <w:tr w:rsidR="00FF0BC3" w:rsidRPr="001B742E" w:rsidTr="001B742E">
        <w:tc>
          <w:tcPr>
            <w:tcW w:w="3240" w:type="dxa"/>
            <w:gridSpan w:val="7"/>
            <w:shd w:val="clear" w:color="auto" w:fill="auto"/>
          </w:tcPr>
          <w:p w:rsidR="00FF0BC3" w:rsidRPr="001B742E" w:rsidRDefault="00B65143" w:rsidP="001B742E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B742E">
              <w:rPr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1B74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42E">
              <w:rPr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258" w:type="dxa"/>
            <w:gridSpan w:val="3"/>
            <w:shd w:val="clear" w:color="auto" w:fill="D2EAF1"/>
          </w:tcPr>
          <w:p w:rsidR="00FF0BC3" w:rsidRPr="001B742E" w:rsidRDefault="00707570" w:rsidP="001B742E">
            <w:pPr>
              <w:rPr>
                <w:sz w:val="20"/>
                <w:szCs w:val="20"/>
                <w:lang w:val="en-US"/>
              </w:rPr>
            </w:pPr>
            <w:r w:rsidRPr="001B742E">
              <w:rPr>
                <w:sz w:val="20"/>
                <w:szCs w:val="20"/>
              </w:rPr>
              <w:t>Türkçe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FF0BC3" w:rsidRPr="001B742E" w:rsidRDefault="00B65143" w:rsidP="001B742E">
            <w:pPr>
              <w:rPr>
                <w:sz w:val="20"/>
                <w:szCs w:val="20"/>
              </w:rPr>
            </w:pPr>
            <w:r w:rsidRPr="001B742E">
              <w:rPr>
                <w:rStyle w:val="girinti"/>
                <w:b/>
                <w:bCs/>
                <w:sz w:val="20"/>
                <w:szCs w:val="20"/>
              </w:rPr>
              <w:t>Ders İşleme Tarzı</w:t>
            </w:r>
            <w:r w:rsidR="00FF0BC3" w:rsidRPr="001B742E">
              <w:rPr>
                <w:rStyle w:val="girint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82" w:type="dxa"/>
            <w:gridSpan w:val="6"/>
            <w:shd w:val="clear" w:color="auto" w:fill="auto"/>
          </w:tcPr>
          <w:p w:rsidR="00FF0BC3" w:rsidRPr="001B742E" w:rsidRDefault="00CB59B5" w:rsidP="001B742E">
            <w:pPr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Yüz yüze</w:t>
            </w:r>
          </w:p>
        </w:tc>
      </w:tr>
      <w:tr w:rsidR="00FF0BC3" w:rsidRPr="001B742E" w:rsidTr="001B742E">
        <w:tc>
          <w:tcPr>
            <w:tcW w:w="3240" w:type="dxa"/>
            <w:gridSpan w:val="7"/>
            <w:shd w:val="clear" w:color="auto" w:fill="D2EAF1"/>
          </w:tcPr>
          <w:p w:rsidR="00FF0BC3" w:rsidRPr="001B742E" w:rsidRDefault="00FF0BC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Dersin Türü /Düzeyi</w:t>
            </w:r>
          </w:p>
        </w:tc>
        <w:tc>
          <w:tcPr>
            <w:tcW w:w="7637" w:type="dxa"/>
            <w:gridSpan w:val="14"/>
            <w:shd w:val="clear" w:color="auto" w:fill="D2EAF1"/>
          </w:tcPr>
          <w:p w:rsidR="00FF0BC3" w:rsidRPr="001B742E" w:rsidRDefault="00CB59B5" w:rsidP="001B742E">
            <w:pPr>
              <w:rPr>
                <w:sz w:val="20"/>
                <w:szCs w:val="20"/>
              </w:rPr>
            </w:pPr>
            <w:proofErr w:type="spellStart"/>
            <w:r w:rsidRPr="001B742E">
              <w:rPr>
                <w:sz w:val="20"/>
                <w:szCs w:val="20"/>
                <w:lang w:val="en-US"/>
              </w:rPr>
              <w:t>Seçmeli</w:t>
            </w:r>
            <w:proofErr w:type="spellEnd"/>
            <w:r w:rsidR="00707570" w:rsidRPr="001B742E">
              <w:rPr>
                <w:sz w:val="20"/>
                <w:szCs w:val="20"/>
                <w:lang w:val="en-US"/>
              </w:rPr>
              <w:t xml:space="preserve"> / </w:t>
            </w:r>
            <w:r w:rsidR="00B764F8" w:rsidRPr="001B742E">
              <w:rPr>
                <w:sz w:val="20"/>
                <w:szCs w:val="20"/>
                <w:lang w:val="en-US"/>
              </w:rPr>
              <w:t>2</w:t>
            </w:r>
            <w:r w:rsidR="00707570" w:rsidRPr="001B742E">
              <w:rPr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="00707570" w:rsidRPr="001B742E">
              <w:rPr>
                <w:sz w:val="20"/>
                <w:szCs w:val="20"/>
                <w:lang w:val="en-US"/>
              </w:rPr>
              <w:t>Bahar</w:t>
            </w:r>
            <w:proofErr w:type="spellEnd"/>
            <w:r w:rsidR="00FF0BC3" w:rsidRPr="001B74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0BC3" w:rsidRPr="001B742E">
              <w:rPr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FF0BC3" w:rsidRPr="001B742E" w:rsidTr="001B742E">
        <w:tc>
          <w:tcPr>
            <w:tcW w:w="1947" w:type="dxa"/>
            <w:gridSpan w:val="3"/>
            <w:shd w:val="clear" w:color="auto" w:fill="auto"/>
          </w:tcPr>
          <w:p w:rsidR="00FF0BC3" w:rsidRPr="001B742E" w:rsidRDefault="00707570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2551" w:type="dxa"/>
            <w:gridSpan w:val="7"/>
            <w:shd w:val="clear" w:color="auto" w:fill="D2EAF1"/>
            <w:vAlign w:val="center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43" w:type="dxa"/>
            <w:gridSpan w:val="4"/>
            <w:shd w:val="clear" w:color="auto" w:fill="D2EAF1"/>
            <w:vAlign w:val="center"/>
          </w:tcPr>
          <w:p w:rsidR="00FF0BC3" w:rsidRPr="001B742E" w:rsidRDefault="00FF0BC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İletişim</w:t>
            </w:r>
          </w:p>
        </w:tc>
      </w:tr>
      <w:tr w:rsidR="00FF0BC3" w:rsidRPr="001B742E" w:rsidTr="001B742E">
        <w:tc>
          <w:tcPr>
            <w:tcW w:w="1947" w:type="dxa"/>
            <w:gridSpan w:val="3"/>
            <w:shd w:val="clear" w:color="auto" w:fill="FFFFFF" w:themeFill="background1"/>
          </w:tcPr>
          <w:p w:rsidR="00FF0BC3" w:rsidRPr="001B742E" w:rsidRDefault="00FF0BC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Dersin Koordinatörü</w:t>
            </w:r>
          </w:p>
        </w:tc>
        <w:tc>
          <w:tcPr>
            <w:tcW w:w="2551" w:type="dxa"/>
            <w:gridSpan w:val="7"/>
            <w:shd w:val="clear" w:color="auto" w:fill="DAEEF3" w:themeFill="accent5" w:themeFillTint="33"/>
            <w:vAlign w:val="center"/>
          </w:tcPr>
          <w:p w:rsidR="00FF0BC3" w:rsidRPr="001B742E" w:rsidRDefault="005A7CB1" w:rsidP="001B742E">
            <w:pPr>
              <w:jc w:val="center"/>
              <w:rPr>
                <w:sz w:val="20"/>
                <w:szCs w:val="20"/>
              </w:rPr>
            </w:pPr>
            <w:proofErr w:type="spellStart"/>
            <w:r w:rsidRPr="001B742E">
              <w:rPr>
                <w:sz w:val="20"/>
                <w:szCs w:val="20"/>
              </w:rPr>
              <w:t>Ö</w:t>
            </w:r>
            <w:r w:rsidR="00707570" w:rsidRPr="001B742E">
              <w:rPr>
                <w:sz w:val="20"/>
                <w:szCs w:val="20"/>
              </w:rPr>
              <w:t>ğr</w:t>
            </w:r>
            <w:proofErr w:type="spellEnd"/>
            <w:r w:rsidR="00707570" w:rsidRPr="001B742E">
              <w:rPr>
                <w:sz w:val="20"/>
                <w:szCs w:val="20"/>
              </w:rPr>
              <w:t xml:space="preserve">. Gör. </w:t>
            </w:r>
            <w:r w:rsidR="00CB59B5" w:rsidRPr="001B742E">
              <w:rPr>
                <w:sz w:val="20"/>
                <w:szCs w:val="20"/>
              </w:rPr>
              <w:t>Betül AKTAŞ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F0BC3" w:rsidRPr="001B742E" w:rsidRDefault="00AC1F5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Pzt</w:t>
            </w:r>
            <w:r w:rsidR="002E7126" w:rsidRPr="001B742E">
              <w:rPr>
                <w:sz w:val="20"/>
                <w:szCs w:val="20"/>
              </w:rPr>
              <w:t>.</w:t>
            </w:r>
            <w:proofErr w:type="gramStart"/>
            <w:r w:rsidRPr="001B742E">
              <w:rPr>
                <w:sz w:val="20"/>
                <w:szCs w:val="20"/>
              </w:rPr>
              <w:t>13:2</w:t>
            </w:r>
            <w:r w:rsidR="00CB59B5" w:rsidRPr="001B742E">
              <w:rPr>
                <w:sz w:val="20"/>
                <w:szCs w:val="20"/>
              </w:rPr>
              <w:t>5</w:t>
            </w:r>
            <w:proofErr w:type="gramEnd"/>
            <w:r w:rsidR="002E7126" w:rsidRPr="001B742E">
              <w:rPr>
                <w:sz w:val="20"/>
                <w:szCs w:val="20"/>
              </w:rPr>
              <w:t>-1</w:t>
            </w:r>
            <w:r w:rsidR="00CB59B5" w:rsidRPr="001B742E">
              <w:rPr>
                <w:sz w:val="20"/>
                <w:szCs w:val="20"/>
              </w:rPr>
              <w:t>4</w:t>
            </w:r>
            <w:r w:rsidR="002E7126" w:rsidRPr="001B742E">
              <w:rPr>
                <w:sz w:val="20"/>
                <w:szCs w:val="20"/>
              </w:rPr>
              <w:t>:</w:t>
            </w:r>
            <w:r w:rsidR="00CB59B5" w:rsidRPr="001B742E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gridSpan w:val="4"/>
            <w:shd w:val="clear" w:color="auto" w:fill="DAEEF3" w:themeFill="accent5" w:themeFillTint="33"/>
            <w:vAlign w:val="center"/>
          </w:tcPr>
          <w:p w:rsidR="00FF0BC3" w:rsidRPr="001B742E" w:rsidRDefault="00CB59B5" w:rsidP="001B742E">
            <w:pPr>
              <w:tabs>
                <w:tab w:val="right" w:pos="465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B742E">
              <w:rPr>
                <w:sz w:val="20"/>
                <w:szCs w:val="20"/>
              </w:rPr>
              <w:t>Çarş</w:t>
            </w:r>
            <w:proofErr w:type="spellEnd"/>
            <w:r w:rsidRPr="001B742E">
              <w:rPr>
                <w:sz w:val="20"/>
                <w:szCs w:val="20"/>
              </w:rPr>
              <w:t xml:space="preserve">. </w:t>
            </w:r>
            <w:proofErr w:type="gramStart"/>
            <w:r w:rsidRPr="001B742E">
              <w:rPr>
                <w:sz w:val="20"/>
                <w:szCs w:val="20"/>
              </w:rPr>
              <w:t>12:00</w:t>
            </w:r>
            <w:proofErr w:type="gramEnd"/>
            <w:r w:rsidRPr="001B742E">
              <w:rPr>
                <w:sz w:val="20"/>
                <w:szCs w:val="20"/>
              </w:rPr>
              <w:t>-13</w:t>
            </w:r>
            <w:r w:rsidR="001D0772" w:rsidRPr="001B742E">
              <w:rPr>
                <w:sz w:val="20"/>
                <w:szCs w:val="20"/>
              </w:rPr>
              <w:t>:00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FF0BC3" w:rsidRPr="001B742E" w:rsidRDefault="001B742E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6" w:history="1">
              <w:r w:rsidR="00CB59B5" w:rsidRPr="001B742E">
                <w:rPr>
                  <w:rStyle w:val="Kpr"/>
                  <w:b/>
                  <w:bCs/>
                  <w:sz w:val="20"/>
                  <w:szCs w:val="20"/>
                </w:rPr>
                <w:t>betulaktas@cag.edu.tr</w:t>
              </w:r>
            </w:hyperlink>
          </w:p>
        </w:tc>
      </w:tr>
      <w:tr w:rsidR="00FF0BC3" w:rsidRPr="001B742E" w:rsidTr="001B742E">
        <w:trPr>
          <w:trHeight w:val="820"/>
        </w:trPr>
        <w:tc>
          <w:tcPr>
            <w:tcW w:w="1947" w:type="dxa"/>
            <w:gridSpan w:val="3"/>
            <w:shd w:val="clear" w:color="auto" w:fill="D2EAF1"/>
          </w:tcPr>
          <w:p w:rsidR="00FF0BC3" w:rsidRPr="001B742E" w:rsidRDefault="00FF0BC3" w:rsidP="001B742E">
            <w:pPr>
              <w:ind w:right="113"/>
              <w:rPr>
                <w:b/>
                <w:bCs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Dersin Amacı</w:t>
            </w:r>
          </w:p>
        </w:tc>
        <w:tc>
          <w:tcPr>
            <w:tcW w:w="8930" w:type="dxa"/>
            <w:gridSpan w:val="18"/>
            <w:shd w:val="clear" w:color="auto" w:fill="FFFFFF" w:themeFill="background1"/>
          </w:tcPr>
          <w:p w:rsidR="00FF0BC3" w:rsidRPr="001B742E" w:rsidRDefault="00284519" w:rsidP="001B742E">
            <w:pPr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 xml:space="preserve">Bu dersin amacı </w:t>
            </w:r>
            <w:r w:rsidR="00A751EB" w:rsidRPr="001B742E">
              <w:rPr>
                <w:sz w:val="20"/>
                <w:szCs w:val="20"/>
              </w:rPr>
              <w:t>İş Sağlığı ve Güvenliği Programı</w:t>
            </w:r>
            <w:r w:rsidRPr="001B742E">
              <w:rPr>
                <w:sz w:val="20"/>
                <w:szCs w:val="20"/>
              </w:rPr>
              <w:t xml:space="preserve"> öğrencilerinin, üniversite hayatları boyunca öğrendikleri teorik </w:t>
            </w:r>
            <w:r w:rsidR="00A751EB" w:rsidRPr="001B742E">
              <w:rPr>
                <w:sz w:val="20"/>
                <w:szCs w:val="20"/>
              </w:rPr>
              <w:t>iş sağlığı ve güvenliği</w:t>
            </w:r>
            <w:r w:rsidRPr="001B742E">
              <w:rPr>
                <w:sz w:val="20"/>
                <w:szCs w:val="20"/>
              </w:rPr>
              <w:t xml:space="preserve"> bilgilerini, hayata geçirebilmelerine ve kendilerini meslekleriyle ilgili gelişimlerine yardımcı olmaktır.</w:t>
            </w:r>
          </w:p>
        </w:tc>
      </w:tr>
      <w:tr w:rsidR="00FF0BC3" w:rsidRPr="001B742E" w:rsidTr="001B742E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1B742E" w:rsidRDefault="00FF0BC3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FF0BC3" w:rsidRPr="001B742E" w:rsidRDefault="00FF0BC3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gridSpan w:val="2"/>
            <w:vMerge w:val="restart"/>
            <w:shd w:val="clear" w:color="auto" w:fill="D2EAF1"/>
          </w:tcPr>
          <w:p w:rsidR="00FF0BC3" w:rsidRPr="001B742E" w:rsidRDefault="00FF0BC3" w:rsidP="001B7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vMerge w:val="restart"/>
            <w:shd w:val="clear" w:color="auto" w:fill="DAEEF3" w:themeFill="accent5" w:themeFillTint="33"/>
          </w:tcPr>
          <w:p w:rsidR="00FF0BC3" w:rsidRPr="001B742E" w:rsidRDefault="00FF0BC3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Dersi başarıyla tamamlayan bir öğrenci;</w:t>
            </w:r>
          </w:p>
        </w:tc>
        <w:tc>
          <w:tcPr>
            <w:tcW w:w="2965" w:type="dxa"/>
            <w:gridSpan w:val="4"/>
            <w:shd w:val="clear" w:color="auto" w:fill="DAEEF3" w:themeFill="accent5" w:themeFillTint="33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İlişkiler</w:t>
            </w:r>
          </w:p>
        </w:tc>
      </w:tr>
      <w:tr w:rsidR="00FF0BC3" w:rsidRPr="001B742E" w:rsidTr="001B742E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1B742E" w:rsidRDefault="00FF0BC3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vMerge/>
            <w:shd w:val="clear" w:color="auto" w:fill="D2EAF1"/>
          </w:tcPr>
          <w:p w:rsidR="00FF0BC3" w:rsidRPr="001B742E" w:rsidRDefault="00FF0BC3" w:rsidP="001B7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vMerge/>
            <w:shd w:val="clear" w:color="auto" w:fill="D2EAF1"/>
          </w:tcPr>
          <w:p w:rsidR="00FF0BC3" w:rsidRPr="001B742E" w:rsidRDefault="00FF0BC3" w:rsidP="001B742E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742E">
              <w:rPr>
                <w:b/>
                <w:sz w:val="20"/>
                <w:szCs w:val="20"/>
              </w:rPr>
              <w:t>Prog</w:t>
            </w:r>
            <w:proofErr w:type="spellEnd"/>
            <w:r w:rsidRPr="001B742E">
              <w:rPr>
                <w:b/>
                <w:sz w:val="20"/>
                <w:szCs w:val="20"/>
              </w:rPr>
              <w:t>. Çıktıları</w:t>
            </w:r>
          </w:p>
        </w:tc>
        <w:tc>
          <w:tcPr>
            <w:tcW w:w="1346" w:type="dxa"/>
            <w:shd w:val="clear" w:color="auto" w:fill="D2EAF1"/>
          </w:tcPr>
          <w:p w:rsidR="00FF0BC3" w:rsidRPr="001B742E" w:rsidRDefault="00FF0BC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Net Katkı</w:t>
            </w:r>
          </w:p>
        </w:tc>
      </w:tr>
      <w:tr w:rsidR="00CB59B5" w:rsidRPr="001B742E" w:rsidTr="001B742E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CB59B5" w:rsidRPr="001B742E" w:rsidRDefault="00CB59B5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CB59B5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Projenin temel amaç ve hedeflerini iyi bir biçimde destekleyebilir.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1&amp;2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B59B5" w:rsidRPr="001B742E" w:rsidRDefault="00CC3E6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4&amp;</w:t>
            </w:r>
            <w:r w:rsidR="00CB59B5" w:rsidRPr="001B742E">
              <w:rPr>
                <w:sz w:val="20"/>
                <w:szCs w:val="20"/>
              </w:rPr>
              <w:t>5</w:t>
            </w:r>
          </w:p>
        </w:tc>
      </w:tr>
      <w:tr w:rsidR="00CB59B5" w:rsidRPr="001B742E" w:rsidTr="001B742E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B59B5" w:rsidRPr="001B742E" w:rsidRDefault="00CB59B5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CB59B5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Temel ve teknik bilimsel altyapıyı kullanarak olası sorunlara yenilikçi çözümler getirebilir, ayrıca bir takım etkinliğinde oyuncu olabilir.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3&amp;4</w:t>
            </w:r>
          </w:p>
        </w:tc>
        <w:tc>
          <w:tcPr>
            <w:tcW w:w="1346" w:type="dxa"/>
            <w:shd w:val="clear" w:color="auto" w:fill="D2EAF1"/>
            <w:vAlign w:val="center"/>
          </w:tcPr>
          <w:p w:rsidR="00CB59B5" w:rsidRPr="001B742E" w:rsidRDefault="00CC3E6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5&amp;</w:t>
            </w:r>
            <w:r w:rsidR="00CB59B5" w:rsidRPr="001B742E">
              <w:rPr>
                <w:sz w:val="20"/>
                <w:szCs w:val="20"/>
              </w:rPr>
              <w:t>5</w:t>
            </w:r>
          </w:p>
        </w:tc>
      </w:tr>
      <w:tr w:rsidR="00CB59B5" w:rsidRPr="001B742E" w:rsidTr="001B742E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CB59B5" w:rsidRPr="001B742E" w:rsidRDefault="00CB59B5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CB59B5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 xml:space="preserve">İş Sağlığı ve Güvenliği ile ilgili bilgilere nasıl ulaşılacağını ve araştırılacağını kavrayabilir.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</w:tr>
      <w:tr w:rsidR="00CB59B5" w:rsidRPr="001B742E" w:rsidTr="001B742E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B59B5" w:rsidRPr="001B742E" w:rsidRDefault="00CB59B5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CB59B5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Analitik düşünceyi ön plana çıkararak çalışabilir.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</w:tr>
      <w:tr w:rsidR="00CB59B5" w:rsidRPr="001B742E" w:rsidTr="001B742E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CB59B5" w:rsidRPr="001B742E" w:rsidRDefault="00CB59B5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CB59B5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Sözlü ve yazılı bilgi sunma becerisi kazanabilir. Akademik araştırma projesine uygun yazım dili kullanma becerisi elde edebilir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</w:tr>
      <w:tr w:rsidR="00CB59B5" w:rsidRPr="001B742E" w:rsidTr="001B742E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B59B5" w:rsidRPr="001B742E" w:rsidRDefault="00CB59B5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CB59B5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Araştırmanın; giriş, gelişme ve sonuç bölümleri arasında planlamaları yapabilir.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6</w:t>
            </w:r>
          </w:p>
        </w:tc>
        <w:tc>
          <w:tcPr>
            <w:tcW w:w="1346" w:type="dxa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4</w:t>
            </w:r>
          </w:p>
        </w:tc>
      </w:tr>
      <w:tr w:rsidR="00CB59B5" w:rsidRPr="001B742E" w:rsidTr="001B742E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CB59B5" w:rsidRPr="001B742E" w:rsidRDefault="00CB59B5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CB59B5" w:rsidRPr="001B742E" w:rsidRDefault="00CB59B5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Sosyal, bilimsel, kültürel ve etik değerlere uygun davranmanın önemini kavrayabilir.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B59B5" w:rsidRPr="001B742E" w:rsidRDefault="00CB59B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</w:tr>
      <w:tr w:rsidR="00284519" w:rsidRPr="001B742E" w:rsidTr="001B742E">
        <w:trPr>
          <w:gridAfter w:val="19"/>
          <w:wAfter w:w="9596" w:type="dxa"/>
          <w:trHeight w:val="23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84519" w:rsidRPr="001B742E" w:rsidRDefault="00284519" w:rsidP="001B74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7A1F" w:rsidRPr="001B742E" w:rsidTr="001B742E">
        <w:trPr>
          <w:trHeight w:val="587"/>
        </w:trPr>
        <w:tc>
          <w:tcPr>
            <w:tcW w:w="10877" w:type="dxa"/>
            <w:gridSpan w:val="21"/>
            <w:shd w:val="clear" w:color="auto" w:fill="auto"/>
          </w:tcPr>
          <w:p w:rsidR="00617A1F" w:rsidRPr="001B742E" w:rsidRDefault="00617A1F" w:rsidP="001B742E">
            <w:pPr>
              <w:jc w:val="both"/>
              <w:rPr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 xml:space="preserve">Dersin </w:t>
            </w:r>
            <w:proofErr w:type="spellStart"/>
            <w:r w:rsidRPr="001B742E">
              <w:rPr>
                <w:b/>
                <w:sz w:val="20"/>
                <w:szCs w:val="20"/>
              </w:rPr>
              <w:t>İçeriğ</w:t>
            </w:r>
            <w:r w:rsidR="005A7CB1" w:rsidRPr="001B742E">
              <w:rPr>
                <w:b/>
                <w:sz w:val="20"/>
                <w:szCs w:val="20"/>
              </w:rPr>
              <w:t>İ</w:t>
            </w:r>
            <w:proofErr w:type="spellEnd"/>
            <w:r w:rsidR="005A7CB1" w:rsidRPr="001B742E">
              <w:rPr>
                <w:b/>
                <w:sz w:val="20"/>
                <w:szCs w:val="20"/>
              </w:rPr>
              <w:t>:</w:t>
            </w:r>
            <w:r w:rsidR="005A7CB1" w:rsidRPr="001B742E">
              <w:rPr>
                <w:sz w:val="20"/>
                <w:szCs w:val="20"/>
              </w:rPr>
              <w:t xml:space="preserve"> İş Sağlığı ve </w:t>
            </w:r>
            <w:proofErr w:type="spellStart"/>
            <w:r w:rsidR="005A7CB1" w:rsidRPr="001B742E">
              <w:rPr>
                <w:sz w:val="20"/>
                <w:szCs w:val="20"/>
              </w:rPr>
              <w:t>Güvenliği</w:t>
            </w:r>
            <w:r w:rsidR="00A751EB" w:rsidRPr="001B742E">
              <w:rPr>
                <w:sz w:val="20"/>
                <w:szCs w:val="20"/>
              </w:rPr>
              <w:t>’</w:t>
            </w:r>
            <w:r w:rsidR="005A7CB1" w:rsidRPr="001B742E">
              <w:rPr>
                <w:sz w:val="20"/>
                <w:szCs w:val="20"/>
              </w:rPr>
              <w:t>nin</w:t>
            </w:r>
            <w:proofErr w:type="spellEnd"/>
            <w:r w:rsidR="005A7CB1" w:rsidRPr="001B742E">
              <w:rPr>
                <w:sz w:val="20"/>
                <w:szCs w:val="20"/>
              </w:rPr>
              <w:t xml:space="preserve"> tüm alanları ile ilgili güncel bilgileri bilimsel kurallara uygun bir şekilde edinebilme, yorumlama ve özetlemeyi kapsamaktadır.</w:t>
            </w:r>
          </w:p>
        </w:tc>
      </w:tr>
      <w:tr w:rsidR="00617A1F" w:rsidRPr="001B742E" w:rsidTr="001B742E">
        <w:tc>
          <w:tcPr>
            <w:tcW w:w="10877" w:type="dxa"/>
            <w:gridSpan w:val="21"/>
            <w:shd w:val="clear" w:color="auto" w:fill="D2EAF1"/>
          </w:tcPr>
          <w:p w:rsidR="00617A1F" w:rsidRPr="001B742E" w:rsidRDefault="00617A1F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 İçerikleri ( Haftalık Ders Planı):</w:t>
            </w:r>
          </w:p>
        </w:tc>
      </w:tr>
      <w:tr w:rsidR="00617A1F" w:rsidRPr="001B742E" w:rsidTr="001B742E">
        <w:tc>
          <w:tcPr>
            <w:tcW w:w="897" w:type="dxa"/>
            <w:shd w:val="clear" w:color="auto" w:fill="FFFFFF"/>
          </w:tcPr>
          <w:p w:rsidR="00617A1F" w:rsidRPr="001B742E" w:rsidRDefault="00617A1F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026" w:type="dxa"/>
            <w:gridSpan w:val="10"/>
            <w:shd w:val="clear" w:color="auto" w:fill="FFFFFF"/>
          </w:tcPr>
          <w:p w:rsidR="00617A1F" w:rsidRPr="001B742E" w:rsidRDefault="00617A1F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17A1F" w:rsidRPr="001B742E" w:rsidRDefault="00617A1F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17A1F" w:rsidRPr="001B742E" w:rsidRDefault="00617A1F" w:rsidP="001B742E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295333" w:rsidRPr="001B742E" w:rsidTr="001B742E">
        <w:trPr>
          <w:trHeight w:val="232"/>
        </w:trPr>
        <w:tc>
          <w:tcPr>
            <w:tcW w:w="897" w:type="dxa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</w:t>
            </w:r>
          </w:p>
        </w:tc>
        <w:tc>
          <w:tcPr>
            <w:tcW w:w="4026" w:type="dxa"/>
            <w:gridSpan w:val="10"/>
            <w:shd w:val="clear" w:color="auto" w:fill="D2EAF1"/>
          </w:tcPr>
          <w:p w:rsidR="00295333" w:rsidRPr="001B742E" w:rsidRDefault="00295333" w:rsidP="001B742E">
            <w:pPr>
              <w:jc w:val="both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Ders Planı Hakkında Bilgi Verme</w:t>
            </w:r>
          </w:p>
        </w:tc>
        <w:tc>
          <w:tcPr>
            <w:tcW w:w="2835" w:type="dxa"/>
            <w:gridSpan w:val="5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Anlatım</w:t>
            </w:r>
          </w:p>
        </w:tc>
      </w:tr>
      <w:tr w:rsidR="00295333" w:rsidRPr="001B742E" w:rsidTr="001B742E">
        <w:tc>
          <w:tcPr>
            <w:tcW w:w="897" w:type="dxa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2</w:t>
            </w:r>
          </w:p>
        </w:tc>
        <w:tc>
          <w:tcPr>
            <w:tcW w:w="4026" w:type="dxa"/>
            <w:gridSpan w:val="10"/>
            <w:shd w:val="clear" w:color="auto" w:fill="FFFFFF"/>
          </w:tcPr>
          <w:p w:rsidR="00295333" w:rsidRPr="001B742E" w:rsidRDefault="00295333" w:rsidP="001B742E">
            <w:pPr>
              <w:jc w:val="both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Bilimsel Araştırma Tanımı İçeriği, İlgili Veri Tabanları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Sunum-Soru-Cevap</w:t>
            </w:r>
          </w:p>
        </w:tc>
      </w:tr>
      <w:tr w:rsidR="00295333" w:rsidRPr="001B742E" w:rsidTr="001B742E">
        <w:trPr>
          <w:trHeight w:val="271"/>
        </w:trPr>
        <w:tc>
          <w:tcPr>
            <w:tcW w:w="897" w:type="dxa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3</w:t>
            </w:r>
          </w:p>
        </w:tc>
        <w:tc>
          <w:tcPr>
            <w:tcW w:w="4026" w:type="dxa"/>
            <w:gridSpan w:val="10"/>
            <w:shd w:val="clear" w:color="auto" w:fill="D2EAF1"/>
          </w:tcPr>
          <w:p w:rsidR="00295333" w:rsidRPr="001B742E" w:rsidRDefault="00295333" w:rsidP="001B742E">
            <w:pPr>
              <w:tabs>
                <w:tab w:val="left" w:pos="1080"/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Proje Konusunun Seçimi</w:t>
            </w:r>
          </w:p>
        </w:tc>
        <w:tc>
          <w:tcPr>
            <w:tcW w:w="2835" w:type="dxa"/>
            <w:gridSpan w:val="5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Sunum-Soru-Cevap</w:t>
            </w:r>
          </w:p>
        </w:tc>
      </w:tr>
      <w:tr w:rsidR="00295333" w:rsidRPr="001B742E" w:rsidTr="001B742E">
        <w:tc>
          <w:tcPr>
            <w:tcW w:w="897" w:type="dxa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4</w:t>
            </w:r>
          </w:p>
        </w:tc>
        <w:tc>
          <w:tcPr>
            <w:tcW w:w="4026" w:type="dxa"/>
            <w:gridSpan w:val="10"/>
            <w:shd w:val="clear" w:color="auto" w:fill="FFFFFF"/>
          </w:tcPr>
          <w:p w:rsidR="00295333" w:rsidRPr="001B742E" w:rsidRDefault="00295333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Veri Tabanları Kullanılarak Kaynak Araştırması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Sunum-Soru-Cevap</w:t>
            </w:r>
          </w:p>
        </w:tc>
      </w:tr>
      <w:tr w:rsidR="00295333" w:rsidRPr="001B742E" w:rsidTr="001B742E">
        <w:trPr>
          <w:trHeight w:val="281"/>
        </w:trPr>
        <w:tc>
          <w:tcPr>
            <w:tcW w:w="897" w:type="dxa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  <w:tc>
          <w:tcPr>
            <w:tcW w:w="4026" w:type="dxa"/>
            <w:gridSpan w:val="10"/>
            <w:shd w:val="clear" w:color="auto" w:fill="DAEEF3"/>
          </w:tcPr>
          <w:p w:rsidR="00295333" w:rsidRPr="001B742E" w:rsidRDefault="00295333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Yazım Kuralları</w:t>
            </w:r>
          </w:p>
        </w:tc>
        <w:tc>
          <w:tcPr>
            <w:tcW w:w="2835" w:type="dxa"/>
            <w:gridSpan w:val="5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i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Sunum-Soru-Cevap</w:t>
            </w:r>
          </w:p>
        </w:tc>
      </w:tr>
      <w:tr w:rsidR="00295333" w:rsidRPr="001B742E" w:rsidTr="001B742E">
        <w:tc>
          <w:tcPr>
            <w:tcW w:w="897" w:type="dxa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6</w:t>
            </w:r>
          </w:p>
        </w:tc>
        <w:tc>
          <w:tcPr>
            <w:tcW w:w="4026" w:type="dxa"/>
            <w:gridSpan w:val="10"/>
            <w:shd w:val="clear" w:color="auto" w:fill="FFFFFF"/>
          </w:tcPr>
          <w:p w:rsidR="00295333" w:rsidRPr="001B742E" w:rsidRDefault="00295333" w:rsidP="001B742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742E">
              <w:rPr>
                <w:rFonts w:eastAsia="Calibri"/>
                <w:sz w:val="20"/>
                <w:szCs w:val="20"/>
                <w:lang w:eastAsia="en-US"/>
              </w:rPr>
              <w:t>Araştırmaların İncelenmesi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Sunum-Soru-Cevap</w:t>
            </w:r>
          </w:p>
        </w:tc>
      </w:tr>
      <w:tr w:rsidR="00295333" w:rsidRPr="001B742E" w:rsidTr="001B742E">
        <w:trPr>
          <w:trHeight w:val="351"/>
        </w:trPr>
        <w:tc>
          <w:tcPr>
            <w:tcW w:w="897" w:type="dxa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7</w:t>
            </w:r>
          </w:p>
        </w:tc>
        <w:tc>
          <w:tcPr>
            <w:tcW w:w="4026" w:type="dxa"/>
            <w:gridSpan w:val="10"/>
            <w:shd w:val="clear" w:color="auto" w:fill="DAEEF3"/>
          </w:tcPr>
          <w:p w:rsidR="00295333" w:rsidRPr="001B742E" w:rsidRDefault="00295333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Örnek Uygulamalar</w:t>
            </w:r>
          </w:p>
        </w:tc>
        <w:tc>
          <w:tcPr>
            <w:tcW w:w="2835" w:type="dxa"/>
            <w:gridSpan w:val="5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Soru-Cevap-Tartışma</w:t>
            </w:r>
          </w:p>
        </w:tc>
      </w:tr>
      <w:tr w:rsidR="00295333" w:rsidRPr="001B742E" w:rsidTr="001B742E">
        <w:tc>
          <w:tcPr>
            <w:tcW w:w="897" w:type="dxa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8</w:t>
            </w:r>
          </w:p>
        </w:tc>
        <w:tc>
          <w:tcPr>
            <w:tcW w:w="4026" w:type="dxa"/>
            <w:gridSpan w:val="10"/>
            <w:shd w:val="clear" w:color="auto" w:fill="FFFFFF"/>
          </w:tcPr>
          <w:p w:rsidR="00295333" w:rsidRPr="001B742E" w:rsidRDefault="00295333" w:rsidP="001B742E">
            <w:pPr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Ödev Teslim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</w:p>
        </w:tc>
      </w:tr>
      <w:tr w:rsidR="00295333" w:rsidRPr="001B742E" w:rsidTr="001B742E">
        <w:tc>
          <w:tcPr>
            <w:tcW w:w="897" w:type="dxa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9</w:t>
            </w:r>
          </w:p>
        </w:tc>
        <w:tc>
          <w:tcPr>
            <w:tcW w:w="4026" w:type="dxa"/>
            <w:gridSpan w:val="10"/>
            <w:shd w:val="clear" w:color="auto" w:fill="DAEEF3"/>
          </w:tcPr>
          <w:p w:rsidR="00295333" w:rsidRPr="001B742E" w:rsidRDefault="00295333" w:rsidP="001B742E">
            <w:pPr>
              <w:jc w:val="both"/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Proje ile İlgili Soru-Cevap</w:t>
            </w:r>
          </w:p>
        </w:tc>
        <w:tc>
          <w:tcPr>
            <w:tcW w:w="2835" w:type="dxa"/>
            <w:gridSpan w:val="5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Soru-Cevap</w:t>
            </w:r>
          </w:p>
        </w:tc>
      </w:tr>
      <w:tr w:rsidR="00295333" w:rsidRPr="001B742E" w:rsidTr="001B742E">
        <w:tc>
          <w:tcPr>
            <w:tcW w:w="897" w:type="dxa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10</w:t>
            </w:r>
          </w:p>
        </w:tc>
        <w:tc>
          <w:tcPr>
            <w:tcW w:w="4026" w:type="dxa"/>
            <w:gridSpan w:val="10"/>
            <w:shd w:val="clear" w:color="auto" w:fill="FFFFFF"/>
          </w:tcPr>
          <w:p w:rsidR="00295333" w:rsidRPr="001B742E" w:rsidRDefault="00295333" w:rsidP="001B742E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1B742E">
              <w:rPr>
                <w:bCs/>
                <w:sz w:val="20"/>
                <w:szCs w:val="20"/>
              </w:rPr>
              <w:t>Power</w:t>
            </w:r>
            <w:proofErr w:type="spellEnd"/>
            <w:r w:rsidRPr="001B742E">
              <w:rPr>
                <w:bCs/>
                <w:sz w:val="20"/>
                <w:szCs w:val="20"/>
              </w:rPr>
              <w:t xml:space="preserve"> Point Sunusu Hazırlama 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Sunum-Anlatım-Tartışma</w:t>
            </w:r>
          </w:p>
        </w:tc>
      </w:tr>
      <w:tr w:rsidR="00295333" w:rsidRPr="001B742E" w:rsidTr="001B742E">
        <w:tc>
          <w:tcPr>
            <w:tcW w:w="897" w:type="dxa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11</w:t>
            </w:r>
          </w:p>
        </w:tc>
        <w:tc>
          <w:tcPr>
            <w:tcW w:w="4026" w:type="dxa"/>
            <w:gridSpan w:val="10"/>
            <w:shd w:val="clear" w:color="auto" w:fill="D2EAF1"/>
          </w:tcPr>
          <w:p w:rsidR="00295333" w:rsidRPr="001B742E" w:rsidRDefault="00295333" w:rsidP="001B742E">
            <w:pPr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Sunum Örnekleri ve İçerik Oluşturma</w:t>
            </w:r>
          </w:p>
        </w:tc>
        <w:tc>
          <w:tcPr>
            <w:tcW w:w="2835" w:type="dxa"/>
            <w:gridSpan w:val="5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Sunum-Anlatım-Tartışma</w:t>
            </w:r>
          </w:p>
        </w:tc>
      </w:tr>
      <w:tr w:rsidR="00295333" w:rsidRPr="001B742E" w:rsidTr="001B742E">
        <w:tc>
          <w:tcPr>
            <w:tcW w:w="897" w:type="dxa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12</w:t>
            </w:r>
          </w:p>
        </w:tc>
        <w:tc>
          <w:tcPr>
            <w:tcW w:w="4026" w:type="dxa"/>
            <w:gridSpan w:val="10"/>
            <w:shd w:val="clear" w:color="auto" w:fill="FFFFFF"/>
          </w:tcPr>
          <w:p w:rsidR="00295333" w:rsidRPr="001B742E" w:rsidRDefault="00295333" w:rsidP="001B742E">
            <w:pPr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Proje Teslimi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Anlatım-Tartışma</w:t>
            </w:r>
          </w:p>
        </w:tc>
      </w:tr>
      <w:tr w:rsidR="00295333" w:rsidRPr="001B742E" w:rsidTr="001B742E">
        <w:tc>
          <w:tcPr>
            <w:tcW w:w="897" w:type="dxa"/>
            <w:tcBorders>
              <w:bottom w:val="single" w:sz="8" w:space="0" w:color="78C0D4"/>
            </w:tcBorders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13</w:t>
            </w:r>
          </w:p>
        </w:tc>
        <w:tc>
          <w:tcPr>
            <w:tcW w:w="4026" w:type="dxa"/>
            <w:gridSpan w:val="10"/>
            <w:tcBorders>
              <w:bottom w:val="single" w:sz="8" w:space="0" w:color="78C0D4"/>
            </w:tcBorders>
            <w:shd w:val="clear" w:color="auto" w:fill="DAEEF3"/>
          </w:tcPr>
          <w:p w:rsidR="00295333" w:rsidRPr="001B742E" w:rsidRDefault="00295333" w:rsidP="001B742E">
            <w:pPr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Proje Sunum</w:t>
            </w:r>
          </w:p>
        </w:tc>
        <w:tc>
          <w:tcPr>
            <w:tcW w:w="2835" w:type="dxa"/>
            <w:gridSpan w:val="5"/>
            <w:tcBorders>
              <w:bottom w:val="single" w:sz="8" w:space="0" w:color="78C0D4"/>
            </w:tcBorders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tcBorders>
              <w:bottom w:val="single" w:sz="8" w:space="0" w:color="78C0D4"/>
            </w:tcBorders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Grup Sunumu</w:t>
            </w:r>
          </w:p>
        </w:tc>
      </w:tr>
      <w:tr w:rsidR="00295333" w:rsidRPr="001B742E" w:rsidTr="001B742E">
        <w:trPr>
          <w:trHeight w:val="208"/>
        </w:trPr>
        <w:tc>
          <w:tcPr>
            <w:tcW w:w="897" w:type="dxa"/>
            <w:tcBorders>
              <w:bottom w:val="single" w:sz="4" w:space="0" w:color="auto"/>
            </w:tcBorders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14</w:t>
            </w:r>
          </w:p>
        </w:tc>
        <w:tc>
          <w:tcPr>
            <w:tcW w:w="4026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295333" w:rsidRPr="001B742E" w:rsidRDefault="00295333" w:rsidP="001B742E">
            <w:pPr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Genel Değerlendirme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Sunum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Tartışma-Soru-Cevap</w:t>
            </w:r>
          </w:p>
        </w:tc>
      </w:tr>
      <w:tr w:rsidR="008109E5" w:rsidRPr="001B742E" w:rsidTr="001B742E">
        <w:tc>
          <w:tcPr>
            <w:tcW w:w="10877" w:type="dxa"/>
            <w:gridSpan w:val="21"/>
            <w:shd w:val="clear" w:color="auto" w:fill="auto"/>
          </w:tcPr>
          <w:p w:rsidR="008109E5" w:rsidRPr="001B742E" w:rsidRDefault="008109E5" w:rsidP="001B742E">
            <w:pPr>
              <w:jc w:val="center"/>
              <w:rPr>
                <w:b/>
                <w:sz w:val="20"/>
                <w:szCs w:val="20"/>
              </w:rPr>
            </w:pPr>
          </w:p>
          <w:p w:rsidR="008109E5" w:rsidRDefault="008109E5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ÖLÇME VE DEĞERLENDİRME</w:t>
            </w:r>
          </w:p>
          <w:p w:rsidR="001B742E" w:rsidRPr="001B742E" w:rsidRDefault="001B742E" w:rsidP="001B74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333" w:rsidRPr="001B742E" w:rsidTr="001B742E">
        <w:tc>
          <w:tcPr>
            <w:tcW w:w="2235" w:type="dxa"/>
            <w:gridSpan w:val="6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1701" w:type="dxa"/>
            <w:gridSpan w:val="2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34" w:type="dxa"/>
            <w:gridSpan w:val="4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Katkı</w:t>
            </w:r>
          </w:p>
        </w:tc>
        <w:tc>
          <w:tcPr>
            <w:tcW w:w="5807" w:type="dxa"/>
            <w:gridSpan w:val="9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 xml:space="preserve">Notlar </w:t>
            </w:r>
          </w:p>
        </w:tc>
      </w:tr>
      <w:tr w:rsidR="00295333" w:rsidRPr="001B742E" w:rsidTr="001B742E">
        <w:tc>
          <w:tcPr>
            <w:tcW w:w="2235" w:type="dxa"/>
            <w:gridSpan w:val="6"/>
            <w:shd w:val="clear" w:color="auto" w:fill="FFFFFF"/>
          </w:tcPr>
          <w:p w:rsidR="00295333" w:rsidRPr="001B742E" w:rsidRDefault="003B0AFD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Ara Sınav-</w:t>
            </w:r>
            <w:r w:rsidR="00295333" w:rsidRPr="001B742E">
              <w:rPr>
                <w:b/>
                <w:sz w:val="20"/>
                <w:szCs w:val="20"/>
              </w:rPr>
              <w:t xml:space="preserve">Sunum 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%</w:t>
            </w:r>
            <w:r w:rsidR="003B0AFD" w:rsidRPr="001B742E">
              <w:rPr>
                <w:b/>
                <w:sz w:val="20"/>
                <w:szCs w:val="20"/>
              </w:rPr>
              <w:t>3</w:t>
            </w:r>
            <w:r w:rsidRPr="001B74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07" w:type="dxa"/>
            <w:gridSpan w:val="9"/>
            <w:shd w:val="clear" w:color="auto" w:fill="FFFFFF"/>
            <w:vAlign w:val="center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Uygulama dersi olup, sınav yapılmaz. Sözlü sunumu içerir.</w:t>
            </w:r>
          </w:p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 xml:space="preserve">Sunum değerlendirme </w:t>
            </w:r>
            <w:proofErr w:type="gramStart"/>
            <w:r w:rsidRPr="001B742E">
              <w:rPr>
                <w:sz w:val="20"/>
                <w:szCs w:val="20"/>
              </w:rPr>
              <w:t>kriterleri</w:t>
            </w:r>
            <w:proofErr w:type="gramEnd"/>
            <w:r w:rsidRPr="001B742E">
              <w:rPr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sz w:val="20"/>
                <w:szCs w:val="20"/>
              </w:rPr>
              <w:t>rubrikte</w:t>
            </w:r>
            <w:proofErr w:type="spellEnd"/>
            <w:r w:rsidRPr="001B742E">
              <w:rPr>
                <w:sz w:val="20"/>
                <w:szCs w:val="20"/>
              </w:rPr>
              <w:t xml:space="preserve"> belirtilmiştir.</w:t>
            </w:r>
          </w:p>
        </w:tc>
      </w:tr>
      <w:tr w:rsidR="00295333" w:rsidRPr="001B742E" w:rsidTr="001B742E">
        <w:tc>
          <w:tcPr>
            <w:tcW w:w="2235" w:type="dxa"/>
            <w:gridSpan w:val="6"/>
            <w:shd w:val="clear" w:color="auto" w:fill="DAEEF3"/>
          </w:tcPr>
          <w:p w:rsidR="00295333" w:rsidRPr="001B742E" w:rsidRDefault="003B0AFD" w:rsidP="001B742E">
            <w:pPr>
              <w:rPr>
                <w:b/>
                <w:i/>
                <w:sz w:val="20"/>
                <w:szCs w:val="20"/>
              </w:rPr>
            </w:pPr>
            <w:r w:rsidRPr="001B742E">
              <w:rPr>
                <w:b/>
                <w:i/>
                <w:sz w:val="20"/>
                <w:szCs w:val="20"/>
              </w:rPr>
              <w:t xml:space="preserve">Final Sınavı- </w:t>
            </w:r>
            <w:r w:rsidR="00295333" w:rsidRPr="001B742E">
              <w:rPr>
                <w:b/>
                <w:i/>
                <w:sz w:val="20"/>
                <w:szCs w:val="20"/>
              </w:rPr>
              <w:t>Proje</w:t>
            </w:r>
          </w:p>
        </w:tc>
        <w:tc>
          <w:tcPr>
            <w:tcW w:w="1701" w:type="dxa"/>
            <w:gridSpan w:val="2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%</w:t>
            </w:r>
            <w:r w:rsidR="003B0AFD" w:rsidRPr="001B742E">
              <w:rPr>
                <w:b/>
                <w:sz w:val="20"/>
                <w:szCs w:val="20"/>
              </w:rPr>
              <w:t>7</w:t>
            </w:r>
            <w:r w:rsidRPr="001B74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07" w:type="dxa"/>
            <w:gridSpan w:val="9"/>
            <w:shd w:val="clear" w:color="auto" w:fill="DAEEF3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Uygulama dersi olup, sınav yapılmaz. Proje teslimini içerir.</w:t>
            </w:r>
          </w:p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 xml:space="preserve">Proje değerlendirme </w:t>
            </w:r>
            <w:proofErr w:type="gramStart"/>
            <w:r w:rsidRPr="001B742E">
              <w:rPr>
                <w:sz w:val="20"/>
                <w:szCs w:val="20"/>
              </w:rPr>
              <w:t>kriterleri</w:t>
            </w:r>
            <w:proofErr w:type="gramEnd"/>
            <w:r w:rsidRPr="001B742E">
              <w:rPr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sz w:val="20"/>
                <w:szCs w:val="20"/>
              </w:rPr>
              <w:t>rubrikte</w:t>
            </w:r>
            <w:proofErr w:type="spellEnd"/>
            <w:r w:rsidRPr="001B742E">
              <w:rPr>
                <w:sz w:val="20"/>
                <w:szCs w:val="20"/>
              </w:rPr>
              <w:t xml:space="preserve"> belirtilmiştir.</w:t>
            </w:r>
          </w:p>
        </w:tc>
      </w:tr>
      <w:tr w:rsidR="00295333" w:rsidRPr="001B742E" w:rsidTr="001B742E">
        <w:trPr>
          <w:trHeight w:val="70"/>
        </w:trPr>
        <w:tc>
          <w:tcPr>
            <w:tcW w:w="10877" w:type="dxa"/>
            <w:gridSpan w:val="21"/>
            <w:shd w:val="clear" w:color="auto" w:fill="auto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742E" w:rsidRDefault="001B742E" w:rsidP="001B742E">
            <w:pPr>
              <w:jc w:val="center"/>
              <w:rPr>
                <w:b/>
                <w:sz w:val="20"/>
                <w:szCs w:val="20"/>
              </w:rPr>
            </w:pPr>
          </w:p>
          <w:p w:rsidR="001B742E" w:rsidRDefault="001B742E" w:rsidP="001B742E">
            <w:pPr>
              <w:jc w:val="center"/>
              <w:rPr>
                <w:b/>
                <w:sz w:val="20"/>
                <w:szCs w:val="20"/>
              </w:rPr>
            </w:pPr>
          </w:p>
          <w:p w:rsidR="001B742E" w:rsidRDefault="001B742E" w:rsidP="001B742E">
            <w:pPr>
              <w:jc w:val="center"/>
              <w:rPr>
                <w:b/>
                <w:sz w:val="20"/>
                <w:szCs w:val="20"/>
              </w:rPr>
            </w:pPr>
          </w:p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B742E">
              <w:rPr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95333" w:rsidRPr="001B742E" w:rsidTr="001B742E">
        <w:tc>
          <w:tcPr>
            <w:tcW w:w="4185" w:type="dxa"/>
            <w:gridSpan w:val="9"/>
            <w:shd w:val="clear" w:color="auto" w:fill="D2EAF1"/>
          </w:tcPr>
          <w:p w:rsidR="00295333" w:rsidRPr="001B742E" w:rsidRDefault="0029533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4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Toplam</w:t>
            </w:r>
          </w:p>
        </w:tc>
      </w:tr>
      <w:tr w:rsidR="00295333" w:rsidRPr="001B742E" w:rsidTr="001B742E">
        <w:tc>
          <w:tcPr>
            <w:tcW w:w="4185" w:type="dxa"/>
            <w:gridSpan w:val="9"/>
            <w:shd w:val="clear" w:color="auto" w:fill="FFFFFF"/>
          </w:tcPr>
          <w:p w:rsidR="00295333" w:rsidRPr="001B742E" w:rsidRDefault="0029533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4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</w:t>
            </w:r>
            <w:r w:rsidR="003B0AFD" w:rsidRPr="001B742E">
              <w:rPr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6"/>
            <w:shd w:val="clear" w:color="auto" w:fill="auto"/>
          </w:tcPr>
          <w:p w:rsidR="00295333" w:rsidRPr="001B742E" w:rsidRDefault="008109E5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2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95333" w:rsidRPr="001B742E" w:rsidRDefault="003B0AFD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24</w:t>
            </w:r>
          </w:p>
        </w:tc>
      </w:tr>
      <w:tr w:rsidR="00295333" w:rsidRPr="001B742E" w:rsidTr="001B742E">
        <w:tc>
          <w:tcPr>
            <w:tcW w:w="4185" w:type="dxa"/>
            <w:gridSpan w:val="9"/>
            <w:shd w:val="clear" w:color="auto" w:fill="D2EAF1"/>
          </w:tcPr>
          <w:p w:rsidR="00295333" w:rsidRPr="001B742E" w:rsidRDefault="0029533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4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6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84</w:t>
            </w:r>
          </w:p>
        </w:tc>
      </w:tr>
      <w:tr w:rsidR="00295333" w:rsidRPr="001B742E" w:rsidTr="001B742E">
        <w:tc>
          <w:tcPr>
            <w:tcW w:w="4185" w:type="dxa"/>
            <w:gridSpan w:val="9"/>
            <w:shd w:val="clear" w:color="auto" w:fill="FFFFFF"/>
          </w:tcPr>
          <w:p w:rsidR="00295333" w:rsidRPr="001B742E" w:rsidRDefault="0029533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Ödev Sunumu ve Teslimi</w:t>
            </w:r>
          </w:p>
        </w:tc>
        <w:tc>
          <w:tcPr>
            <w:tcW w:w="1563" w:type="dxa"/>
            <w:gridSpan w:val="4"/>
            <w:shd w:val="clear" w:color="auto" w:fill="FFFFFF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FFFFFF"/>
          </w:tcPr>
          <w:p w:rsidR="00295333" w:rsidRPr="001B742E" w:rsidRDefault="003B0AFD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16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295333" w:rsidRPr="001B742E" w:rsidRDefault="003B0AFD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16</w:t>
            </w:r>
          </w:p>
        </w:tc>
      </w:tr>
      <w:tr w:rsidR="00295333" w:rsidRPr="001B742E" w:rsidTr="001B742E">
        <w:tc>
          <w:tcPr>
            <w:tcW w:w="4185" w:type="dxa"/>
            <w:gridSpan w:val="9"/>
            <w:shd w:val="clear" w:color="auto" w:fill="D2EAF1"/>
          </w:tcPr>
          <w:p w:rsidR="00295333" w:rsidRPr="001B742E" w:rsidRDefault="00295333" w:rsidP="001B742E">
            <w:pPr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Proje Sunumu ve Teslimi</w:t>
            </w:r>
          </w:p>
        </w:tc>
        <w:tc>
          <w:tcPr>
            <w:tcW w:w="1563" w:type="dxa"/>
            <w:gridSpan w:val="4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295333" w:rsidRPr="001B742E" w:rsidRDefault="003B0AFD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27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295333" w:rsidRPr="001B742E" w:rsidRDefault="003B0AFD" w:rsidP="001B742E">
            <w:pPr>
              <w:jc w:val="center"/>
              <w:rPr>
                <w:bCs/>
                <w:sz w:val="20"/>
                <w:szCs w:val="20"/>
              </w:rPr>
            </w:pPr>
            <w:r w:rsidRPr="001B742E">
              <w:rPr>
                <w:bCs/>
                <w:sz w:val="20"/>
                <w:szCs w:val="20"/>
              </w:rPr>
              <w:t>27</w:t>
            </w:r>
          </w:p>
        </w:tc>
      </w:tr>
      <w:tr w:rsidR="00295333" w:rsidRPr="001B742E" w:rsidTr="001B742E">
        <w:tc>
          <w:tcPr>
            <w:tcW w:w="8802" w:type="dxa"/>
            <w:gridSpan w:val="19"/>
            <w:vMerge w:val="restart"/>
            <w:tcBorders>
              <w:right w:val="nil"/>
            </w:tcBorders>
            <w:shd w:val="clear" w:color="auto" w:fill="auto"/>
          </w:tcPr>
          <w:p w:rsidR="00295333" w:rsidRPr="001B742E" w:rsidRDefault="00295333" w:rsidP="001B742E">
            <w:pPr>
              <w:jc w:val="right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Toplam</w:t>
            </w:r>
          </w:p>
          <w:p w:rsidR="00295333" w:rsidRPr="001B742E" w:rsidRDefault="00295333" w:rsidP="001B742E">
            <w:pPr>
              <w:jc w:val="right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Toplam / 30</w:t>
            </w:r>
          </w:p>
          <w:p w:rsidR="00295333" w:rsidRPr="001B742E" w:rsidRDefault="00295333" w:rsidP="001B742E">
            <w:pPr>
              <w:jc w:val="right"/>
              <w:rPr>
                <w:b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AKTS Kredisi</w:t>
            </w: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295333" w:rsidRPr="001B742E" w:rsidRDefault="00295333" w:rsidP="001B742E">
            <w:pPr>
              <w:jc w:val="center"/>
              <w:rPr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1</w:t>
            </w:r>
            <w:r w:rsidR="003B0AFD" w:rsidRPr="001B742E">
              <w:rPr>
                <w:sz w:val="20"/>
                <w:szCs w:val="20"/>
              </w:rPr>
              <w:t>51</w:t>
            </w:r>
          </w:p>
        </w:tc>
      </w:tr>
      <w:tr w:rsidR="00295333" w:rsidRPr="001B742E" w:rsidTr="001B742E">
        <w:tc>
          <w:tcPr>
            <w:tcW w:w="8802" w:type="dxa"/>
            <w:gridSpan w:val="19"/>
            <w:vMerge/>
            <w:shd w:val="clear" w:color="auto" w:fill="D2EAF1"/>
          </w:tcPr>
          <w:p w:rsidR="00295333" w:rsidRPr="001B742E" w:rsidRDefault="00295333" w:rsidP="001B74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295333" w:rsidRPr="001B742E" w:rsidRDefault="003B0AFD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 xml:space="preserve"> =151</w:t>
            </w:r>
            <w:r w:rsidR="00295333" w:rsidRPr="001B742E">
              <w:rPr>
                <w:sz w:val="20"/>
                <w:szCs w:val="20"/>
              </w:rPr>
              <w:t>/30=</w:t>
            </w:r>
            <w:r w:rsidRPr="001B742E">
              <w:rPr>
                <w:sz w:val="20"/>
                <w:szCs w:val="20"/>
              </w:rPr>
              <w:t>5</w:t>
            </w:r>
          </w:p>
        </w:tc>
      </w:tr>
      <w:tr w:rsidR="00295333" w:rsidRPr="001B742E" w:rsidTr="001B742E">
        <w:tc>
          <w:tcPr>
            <w:tcW w:w="8802" w:type="dxa"/>
            <w:gridSpan w:val="19"/>
            <w:vMerge/>
            <w:tcBorders>
              <w:right w:val="nil"/>
            </w:tcBorders>
            <w:shd w:val="clear" w:color="auto" w:fill="auto"/>
          </w:tcPr>
          <w:p w:rsidR="00295333" w:rsidRPr="001B742E" w:rsidRDefault="00295333" w:rsidP="001B74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295333" w:rsidRPr="001B742E" w:rsidRDefault="003B0AFD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sz w:val="20"/>
                <w:szCs w:val="20"/>
              </w:rPr>
              <w:t>5</w:t>
            </w:r>
          </w:p>
        </w:tc>
      </w:tr>
      <w:tr w:rsidR="00295333" w:rsidRPr="001B742E" w:rsidTr="001B742E">
        <w:tc>
          <w:tcPr>
            <w:tcW w:w="10877" w:type="dxa"/>
            <w:gridSpan w:val="21"/>
            <w:shd w:val="clear" w:color="auto" w:fill="D2EAF1"/>
          </w:tcPr>
          <w:p w:rsidR="00295333" w:rsidRPr="001B742E" w:rsidRDefault="00295333" w:rsidP="001B742E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2E">
              <w:rPr>
                <w:b/>
                <w:sz w:val="20"/>
                <w:szCs w:val="20"/>
              </w:rPr>
              <w:t>GEÇMİŞ DÖNEM BAŞARILARI</w:t>
            </w:r>
          </w:p>
        </w:tc>
      </w:tr>
    </w:tbl>
    <w:p w:rsidR="00605B61" w:rsidRPr="001B742E" w:rsidRDefault="00605B61" w:rsidP="0049506A">
      <w:pPr>
        <w:tabs>
          <w:tab w:val="left" w:pos="360"/>
        </w:tabs>
        <w:jc w:val="center"/>
        <w:rPr>
          <w:sz w:val="20"/>
          <w:szCs w:val="20"/>
        </w:rPr>
      </w:pPr>
    </w:p>
    <w:p w:rsidR="008109E5" w:rsidRPr="001B742E" w:rsidRDefault="00A751EB" w:rsidP="0049506A">
      <w:pPr>
        <w:tabs>
          <w:tab w:val="left" w:pos="360"/>
        </w:tabs>
        <w:jc w:val="center"/>
        <w:rPr>
          <w:sz w:val="20"/>
          <w:szCs w:val="20"/>
        </w:rPr>
      </w:pPr>
      <w:r w:rsidRPr="001B742E">
        <w:rPr>
          <w:noProof/>
          <w:sz w:val="20"/>
          <w:szCs w:val="20"/>
        </w:rPr>
        <w:drawing>
          <wp:inline distT="0" distB="0" distL="0" distR="0" wp14:anchorId="162A3059" wp14:editId="6B8D7ADB">
            <wp:extent cx="3316605" cy="2019935"/>
            <wp:effectExtent l="0" t="0" r="0" b="0"/>
            <wp:docPr id="1" name="Nesnesi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3A5E" w:rsidRPr="001B742E" w:rsidRDefault="001A3A5E" w:rsidP="0049506A">
      <w:pPr>
        <w:tabs>
          <w:tab w:val="left" w:pos="360"/>
        </w:tabs>
        <w:jc w:val="center"/>
        <w:rPr>
          <w:sz w:val="20"/>
          <w:szCs w:val="20"/>
        </w:rPr>
      </w:pPr>
    </w:p>
    <w:p w:rsidR="004A4798" w:rsidRPr="001B742E" w:rsidRDefault="004A4798" w:rsidP="008109E5">
      <w:pPr>
        <w:tabs>
          <w:tab w:val="left" w:pos="360"/>
        </w:tabs>
        <w:rPr>
          <w:sz w:val="20"/>
          <w:szCs w:val="20"/>
        </w:rPr>
      </w:pPr>
    </w:p>
    <w:p w:rsidR="004A4798" w:rsidRPr="001B742E" w:rsidRDefault="008109E5" w:rsidP="0049506A">
      <w:pPr>
        <w:tabs>
          <w:tab w:val="left" w:pos="360"/>
        </w:tabs>
        <w:jc w:val="center"/>
        <w:rPr>
          <w:sz w:val="20"/>
          <w:szCs w:val="20"/>
        </w:rPr>
      </w:pPr>
      <w:r w:rsidRPr="001B742E">
        <w:rPr>
          <w:sz w:val="20"/>
          <w:szCs w:val="20"/>
        </w:rPr>
        <w:br w:type="page"/>
      </w:r>
    </w:p>
    <w:p w:rsidR="004A4798" w:rsidRPr="001B742E" w:rsidRDefault="004A4798" w:rsidP="0049506A">
      <w:pPr>
        <w:tabs>
          <w:tab w:val="left" w:pos="360"/>
        </w:tabs>
        <w:jc w:val="center"/>
        <w:rPr>
          <w:sz w:val="20"/>
          <w:szCs w:val="20"/>
        </w:rPr>
      </w:pPr>
    </w:p>
    <w:tbl>
      <w:tblPr>
        <w:tblW w:w="1037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709"/>
        <w:gridCol w:w="2711"/>
        <w:gridCol w:w="2711"/>
        <w:gridCol w:w="804"/>
      </w:tblGrid>
      <w:tr w:rsidR="004A4798" w:rsidRPr="001B742E" w:rsidTr="007A6A5C">
        <w:trPr>
          <w:trHeight w:val="432"/>
          <w:jc w:val="center"/>
        </w:trPr>
        <w:tc>
          <w:tcPr>
            <w:tcW w:w="10370" w:type="dxa"/>
            <w:gridSpan w:val="5"/>
            <w:shd w:val="clear" w:color="auto" w:fill="002060"/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Graduation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Project in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&amp;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Evaluation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Rubric</w:t>
            </w:r>
            <w:proofErr w:type="spellEnd"/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1" w:name="_Hlk105687961"/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8131" w:type="dxa"/>
            <w:gridSpan w:val="3"/>
            <w:tcBorders>
              <w:bottom w:val="single" w:sz="4" w:space="0" w:color="002060"/>
            </w:tcBorders>
            <w:shd w:val="clear" w:color="auto" w:fill="DEEAF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Performance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Rating</w:t>
            </w:r>
            <w:proofErr w:type="spellEnd"/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Score</w:t>
            </w:r>
            <w:proofErr w:type="spellEnd"/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Needs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2711" w:type="dxa"/>
            <w:tcBorders>
              <w:left w:val="nil"/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Competent</w:t>
            </w:r>
            <w:proofErr w:type="spellEnd"/>
          </w:p>
        </w:tc>
        <w:tc>
          <w:tcPr>
            <w:tcW w:w="2711" w:type="dxa"/>
            <w:tcBorders>
              <w:left w:val="nil"/>
              <w:bottom w:val="single" w:sz="4" w:space="0" w:color="00206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Exemplary</w:t>
            </w:r>
            <w:proofErr w:type="spellEnd"/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35" w:type="dxa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tcMar>
              <w:top w:w="58" w:type="dxa"/>
              <w:left w:w="101" w:type="dxa"/>
              <w:bottom w:w="58" w:type="dxa"/>
              <w:right w:w="72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0-3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4-7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8-11</w:t>
            </w:r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bookmarkEnd w:id="1"/>
      <w:tr w:rsidR="004A4798" w:rsidRPr="001B742E" w:rsidTr="007A6A5C">
        <w:trPr>
          <w:trHeight w:val="432"/>
          <w:jc w:val="center"/>
        </w:trPr>
        <w:tc>
          <w:tcPr>
            <w:tcW w:w="1435" w:type="dxa"/>
            <w:vMerge w:val="restart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Defining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Problem</w:t>
            </w:r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tcMar>
              <w:top w:w="58" w:type="dxa"/>
              <w:left w:w="101" w:type="dxa"/>
              <w:bottom w:w="58" w:type="dxa"/>
              <w:right w:w="72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Provides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background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topic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but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describe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problem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solved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provides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insufficient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nonexistent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explanation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details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class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While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introducing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elements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from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economics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law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mathematics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statistics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accounting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finance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Provides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background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topic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describes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concept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While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background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elements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from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economics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law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mathematics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statistics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accounting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finance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Provides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background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topic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summarizes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important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findings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describes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concept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justifies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study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explains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significance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problem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class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While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introducing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specific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elements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from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economics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law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mathematics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statistics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accounting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finance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tcMar>
              <w:left w:w="115" w:type="dxa"/>
              <w:right w:w="0" w:type="dxa"/>
            </w:tcMar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A4798" w:rsidRPr="001B742E" w:rsidRDefault="004A4798" w:rsidP="007A6A5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Comments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>:</w:t>
            </w:r>
            <w:r w:rsidRPr="001B742E">
              <w:rPr>
                <w:rFonts w:eastAsia="Calibri"/>
                <w:sz w:val="20"/>
                <w:szCs w:val="20"/>
              </w:rPr>
              <w:t xml:space="preserve">      </w:t>
            </w:r>
            <w:r w:rsidRPr="001B742E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Measurement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ISLO: 1</w:t>
            </w:r>
            <w:r w:rsidRPr="001B742E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Students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recognize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elementary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relevant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theoretical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such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as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economics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law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mathematics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statistics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accounting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finance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A4798" w:rsidRPr="001B742E" w:rsidTr="007A6A5C">
        <w:trPr>
          <w:trHeight w:val="379"/>
          <w:jc w:val="center"/>
        </w:trPr>
        <w:tc>
          <w:tcPr>
            <w:tcW w:w="1435" w:type="dxa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0-5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6-15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16-25</w:t>
            </w:r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1008"/>
          <w:jc w:val="center"/>
        </w:trPr>
        <w:tc>
          <w:tcPr>
            <w:tcW w:w="1435" w:type="dxa"/>
            <w:vMerge w:val="restart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 xml:space="preserve">Content &amp;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Theory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Relevance</w:t>
            </w:r>
            <w:proofErr w:type="spellEnd"/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r w:rsidRPr="001B742E">
              <w:rPr>
                <w:rFonts w:eastAsia="Calibri"/>
                <w:sz w:val="20"/>
                <w:szCs w:val="20"/>
              </w:rPr>
              <w:t xml:space="preserve">Is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vague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about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concept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provide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summary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whole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understand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relationship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Summarizes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concept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method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results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relationship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conclusions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but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lacks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some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Clearly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states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concept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question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resolved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clearly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summarizes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method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results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conclusions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relationship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635"/>
          <w:jc w:val="center"/>
        </w:trPr>
        <w:tc>
          <w:tcPr>
            <w:tcW w:w="1435" w:type="dxa"/>
            <w:vMerge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Comments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:      </w:t>
            </w:r>
            <w:r w:rsidRPr="001B742E">
              <w:rPr>
                <w:rFonts w:eastAsia="Calibri"/>
                <w:b/>
                <w:sz w:val="20"/>
                <w:szCs w:val="20"/>
              </w:rPr>
              <w:br/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Measurement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ISLO: 2</w:t>
            </w:r>
            <w:r w:rsidRPr="001B742E">
              <w:rPr>
                <w:rFonts w:eastAsia="Calibri"/>
                <w:b/>
                <w:sz w:val="20"/>
                <w:szCs w:val="20"/>
              </w:rPr>
              <w:br/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Students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elementary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relevant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&amp;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A4798" w:rsidRPr="001B742E" w:rsidTr="007A6A5C">
        <w:trPr>
          <w:trHeight w:val="608"/>
          <w:jc w:val="center"/>
        </w:trPr>
        <w:tc>
          <w:tcPr>
            <w:tcW w:w="1435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0-3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4-7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8-11</w:t>
            </w:r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720"/>
          <w:jc w:val="center"/>
        </w:trPr>
        <w:tc>
          <w:tcPr>
            <w:tcW w:w="143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bCs/>
                <w:sz w:val="20"/>
                <w:szCs w:val="20"/>
              </w:rPr>
              <w:t>Analytical</w:t>
            </w:r>
            <w:proofErr w:type="spellEnd"/>
            <w:r w:rsidRPr="001B742E">
              <w:rPr>
                <w:rFonts w:eastAsia="Calibri"/>
                <w:b/>
                <w:bCs/>
                <w:sz w:val="20"/>
                <w:szCs w:val="20"/>
              </w:rPr>
              <w:t xml:space="preserve">/ Critical </w:t>
            </w:r>
            <w:proofErr w:type="spellStart"/>
            <w:r w:rsidRPr="001B742E">
              <w:rPr>
                <w:rFonts w:eastAsia="Calibri"/>
                <w:b/>
                <w:bCs/>
                <w:sz w:val="20"/>
                <w:szCs w:val="20"/>
              </w:rPr>
              <w:t>Thinking</w:t>
            </w:r>
            <w:proofErr w:type="spellEnd"/>
            <w:r w:rsidRPr="001B742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bCs/>
                <w:sz w:val="20"/>
                <w:szCs w:val="20"/>
              </w:rPr>
              <w:t>Skills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clearly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state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central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purpose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arguments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problems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confronted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goals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displays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lack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focus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detail</w:t>
            </w:r>
            <w:proofErr w:type="spellEnd"/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Clearly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identifies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central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purpose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arguments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problems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confronted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goals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but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sometimes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digress</w:t>
            </w:r>
            <w:proofErr w:type="spellEnd"/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Effectively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describes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explains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central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purpose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arguments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goals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problems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confronted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explanation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is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focused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detailed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compelling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Comments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:      </w:t>
            </w:r>
          </w:p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Measurement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ISLO: 3</w:t>
            </w:r>
          </w:p>
          <w:p w:rsidR="004A4798" w:rsidRPr="001B742E" w:rsidRDefault="004A4798" w:rsidP="007A6A5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Students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demonstrate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ability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arrive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at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optimal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solutions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problems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critical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thinking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abilities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35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0-3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72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4-7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8-11</w:t>
            </w:r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3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&amp;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Findings</w:t>
            </w:r>
            <w:proofErr w:type="spellEnd"/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Provides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little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no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clarity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formulating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description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companies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provide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data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gathering</w:t>
            </w:r>
            <w:proofErr w:type="spellEnd"/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Addresses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topic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gathers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available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data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lacks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substantive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description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companies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27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Addresses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topic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clarity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organizes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synthesizes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information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gathers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available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data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aims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gather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hard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reach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data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describes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companies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clearly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Comments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:      </w:t>
            </w:r>
          </w:p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Measurement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ISLO: 4</w:t>
            </w:r>
          </w:p>
          <w:p w:rsidR="004A4798" w:rsidRPr="001B742E" w:rsidRDefault="004A4798" w:rsidP="007A6A5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Students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learn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how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gather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B742E">
              <w:rPr>
                <w:rFonts w:eastAsia="Calibri"/>
                <w:sz w:val="20"/>
                <w:szCs w:val="20"/>
              </w:rPr>
              <w:t>data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&amp;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skills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analyze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available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data.</w:t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35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0-6</w:t>
            </w:r>
          </w:p>
        </w:tc>
        <w:tc>
          <w:tcPr>
            <w:tcW w:w="2711" w:type="dxa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72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7-13</w:t>
            </w:r>
          </w:p>
        </w:tc>
        <w:tc>
          <w:tcPr>
            <w:tcW w:w="2711" w:type="dxa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14-20</w:t>
            </w:r>
          </w:p>
        </w:tc>
        <w:tc>
          <w:tcPr>
            <w:tcW w:w="804" w:type="dxa"/>
            <w:tcBorders>
              <w:bottom w:val="single" w:sz="4" w:space="0" w:color="002060"/>
            </w:tcBorders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3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Written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&amp; Oral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Communication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Skills</w:t>
            </w:r>
            <w:proofErr w:type="spellEnd"/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written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exhibits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multiple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errors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grammar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sentence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structure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spelling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inadequate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writing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skills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e.g</w:t>
            </w:r>
            <w:proofErr w:type="spellEnd"/>
            <w:proofErr w:type="gramStart"/>
            <w:r w:rsidRPr="001B742E">
              <w:rPr>
                <w:rFonts w:eastAsia="Calibri"/>
                <w:sz w:val="20"/>
                <w:szCs w:val="20"/>
              </w:rPr>
              <w:t>.,</w:t>
            </w:r>
            <w:proofErr w:type="gram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weaknesses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language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facility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mechanics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)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hinder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readability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contribute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ineffective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confused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about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information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Representing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companies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visually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poor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skills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2711" w:type="dxa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Written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displays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good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word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choice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language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conventions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mechanics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few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minor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errors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spelling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grammar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sentence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structure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punctuation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errors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do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represent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distraction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obscure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meaning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elementary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basic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detailed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companies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fairly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skills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711" w:type="dxa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Written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research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project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displays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good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word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choice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language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conventions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mechanics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few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minor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errors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spelling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grammar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sentence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structure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punctuation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errors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do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represent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distraction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obscure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meaning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Uses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specific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high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level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detailed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knowledge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companies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sector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high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quality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images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exceptional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slide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design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.  </w:t>
            </w:r>
          </w:p>
        </w:tc>
        <w:tc>
          <w:tcPr>
            <w:tcW w:w="804" w:type="dxa"/>
            <w:tcBorders>
              <w:bottom w:val="single" w:sz="4" w:space="0" w:color="002060"/>
            </w:tcBorders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Comments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:      </w:t>
            </w:r>
          </w:p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Measurement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ISLO: 5</w:t>
            </w:r>
          </w:p>
          <w:p w:rsidR="004A4798" w:rsidRPr="001B742E" w:rsidRDefault="004A4798" w:rsidP="007A6A5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Students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information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orally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writing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level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colleagues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over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banking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&amp;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insurance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."</w:t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b/>
                <w:sz w:val="20"/>
                <w:szCs w:val="20"/>
              </w:rPr>
              <w:tab/>
            </w:r>
            <w:r w:rsidRPr="001B742E">
              <w:rPr>
                <w:rFonts w:eastAsia="Calibri"/>
                <w:b/>
                <w:sz w:val="20"/>
                <w:szCs w:val="20"/>
              </w:rPr>
              <w:tab/>
            </w:r>
          </w:p>
        </w:tc>
      </w:tr>
    </w:tbl>
    <w:p w:rsidR="007A6A5C" w:rsidRPr="001B742E" w:rsidRDefault="007A6A5C" w:rsidP="007A6A5C">
      <w:pPr>
        <w:rPr>
          <w:vanish/>
          <w:sz w:val="20"/>
          <w:szCs w:val="20"/>
        </w:rPr>
      </w:pPr>
    </w:p>
    <w:tbl>
      <w:tblPr>
        <w:tblW w:w="10397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61"/>
        <w:gridCol w:w="2754"/>
        <w:gridCol w:w="2754"/>
        <w:gridCol w:w="815"/>
      </w:tblGrid>
      <w:tr w:rsidR="004A4798" w:rsidRPr="001B742E" w:rsidTr="007A6A5C">
        <w:trPr>
          <w:trHeight w:val="432"/>
          <w:jc w:val="center"/>
        </w:trPr>
        <w:tc>
          <w:tcPr>
            <w:tcW w:w="1413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Style w:val="markedcontent"/>
                <w:rFonts w:eastAsia="Calibri"/>
                <w:bCs/>
                <w:sz w:val="20"/>
                <w:szCs w:val="20"/>
              </w:rPr>
            </w:pPr>
            <w:r w:rsidRPr="001B742E">
              <w:rPr>
                <w:rFonts w:eastAsia="Calibri"/>
                <w:bCs/>
                <w:sz w:val="20"/>
                <w:szCs w:val="20"/>
              </w:rPr>
              <w:t>0-3</w:t>
            </w:r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Style w:val="markedcontent"/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4-7</w:t>
            </w:r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Style w:val="markedcontent"/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8-11</w:t>
            </w:r>
          </w:p>
        </w:tc>
        <w:tc>
          <w:tcPr>
            <w:tcW w:w="815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13" w:type="dxa"/>
            <w:vMerge w:val="restart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Teamwork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Skills</w:t>
            </w:r>
            <w:proofErr w:type="spellEnd"/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Exhibited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little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no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ability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willingness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interact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communicate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co-workers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could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manage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resolve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conflicts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often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antagonized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others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was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unwilling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reluctant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accept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constructive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criticism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advice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Demonstrated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acceptable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ability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interact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communicate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co-workers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adequately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managed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resolved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conflicts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accepted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constructive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criticism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advice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most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cases</w:t>
            </w:r>
            <w:proofErr w:type="spellEnd"/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Demonstrated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proficiency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interacting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communicating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co-workers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managed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resolved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conflicts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an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effective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manner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sought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willingly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accepted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constructive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criticism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tcMar>
              <w:left w:w="58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84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Comments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:      </w:t>
            </w:r>
          </w:p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Measurement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ISLO: 6</w:t>
            </w:r>
          </w:p>
          <w:p w:rsidR="004A4798" w:rsidRPr="001B742E" w:rsidRDefault="004A4798" w:rsidP="007A6A5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Students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utilize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managerial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skills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work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effectively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teams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13" w:type="dxa"/>
            <w:vMerge w:val="restart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Corporate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Social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Responsibility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&amp; </w:t>
            </w: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Ethics</w:t>
            </w:r>
            <w:proofErr w:type="spellEnd"/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0-3</w:t>
            </w:r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4-7</w:t>
            </w:r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742E">
              <w:rPr>
                <w:rFonts w:eastAsia="Calibri"/>
                <w:b/>
                <w:sz w:val="20"/>
                <w:szCs w:val="20"/>
              </w:rPr>
              <w:t>8-11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432"/>
          <w:jc w:val="center"/>
        </w:trPr>
        <w:tc>
          <w:tcPr>
            <w:tcW w:w="1413" w:type="dxa"/>
            <w:vMerge/>
            <w:shd w:val="clear" w:color="auto" w:fill="auto"/>
            <w:tcMar>
              <w:left w:w="58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adequately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explain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outcomes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does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not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settle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relationship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ethical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cultural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issues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his/her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current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environment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logical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explanation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outcomes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within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context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ethical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cultural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issues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his/her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current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environment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75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4798" w:rsidRPr="001B742E" w:rsidRDefault="004A4798" w:rsidP="007A6A5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Presents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logical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explanation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outcomes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gives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clear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recommendations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implications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future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work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or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application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demonstrating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strong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relationship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within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context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of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ethical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cultural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issues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in his/her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current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815" w:type="dxa"/>
            <w:shd w:val="clear" w:color="auto" w:fill="auto"/>
            <w:vAlign w:val="center"/>
          </w:tcPr>
          <w:p w:rsidR="004A4798" w:rsidRPr="001B742E" w:rsidRDefault="004A4798" w:rsidP="007A6A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4798" w:rsidRPr="001B742E" w:rsidTr="007A6A5C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tcMar>
              <w:left w:w="58" w:type="dxa"/>
              <w:right w:w="0" w:type="dxa"/>
            </w:tcMar>
            <w:vAlign w:val="center"/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84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Comments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:      </w:t>
            </w:r>
          </w:p>
          <w:p w:rsidR="004A4798" w:rsidRPr="001B742E" w:rsidRDefault="004A4798" w:rsidP="007A6A5C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b/>
                <w:sz w:val="20"/>
                <w:szCs w:val="20"/>
              </w:rPr>
              <w:t>Measurement</w:t>
            </w:r>
            <w:proofErr w:type="spellEnd"/>
            <w:r w:rsidRPr="001B742E">
              <w:rPr>
                <w:rFonts w:eastAsia="Calibri"/>
                <w:b/>
                <w:sz w:val="20"/>
                <w:szCs w:val="20"/>
              </w:rPr>
              <w:t xml:space="preserve"> ISLO: 7</w:t>
            </w:r>
          </w:p>
          <w:p w:rsidR="004A4798" w:rsidRPr="001B742E" w:rsidRDefault="004A4798" w:rsidP="007A6A5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42E">
              <w:rPr>
                <w:rFonts w:eastAsia="Calibri"/>
                <w:sz w:val="20"/>
                <w:szCs w:val="20"/>
              </w:rPr>
              <w:t>Students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will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be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able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to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recognize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business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ethical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and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cultural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issues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within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the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environment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he /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she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742E">
              <w:rPr>
                <w:rFonts w:eastAsia="Calibri"/>
                <w:sz w:val="20"/>
                <w:szCs w:val="20"/>
              </w:rPr>
              <w:t>lives</w:t>
            </w:r>
            <w:proofErr w:type="spellEnd"/>
            <w:r w:rsidRPr="001B742E">
              <w:rPr>
                <w:rFonts w:eastAsia="Calibri"/>
                <w:sz w:val="20"/>
                <w:szCs w:val="20"/>
              </w:rPr>
              <w:t>.</w:t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  <w:r w:rsidRPr="001B742E">
              <w:rPr>
                <w:rFonts w:eastAsia="Calibri"/>
                <w:sz w:val="20"/>
                <w:szCs w:val="20"/>
              </w:rPr>
              <w:tab/>
            </w:r>
          </w:p>
        </w:tc>
      </w:tr>
    </w:tbl>
    <w:p w:rsidR="004A4798" w:rsidRPr="001B742E" w:rsidRDefault="004A4798" w:rsidP="0049506A">
      <w:pPr>
        <w:tabs>
          <w:tab w:val="left" w:pos="360"/>
        </w:tabs>
        <w:jc w:val="center"/>
        <w:rPr>
          <w:sz w:val="20"/>
          <w:szCs w:val="20"/>
        </w:rPr>
      </w:pPr>
    </w:p>
    <w:p w:rsidR="00E67127" w:rsidRPr="001B742E" w:rsidRDefault="00E67127">
      <w:pPr>
        <w:rPr>
          <w:sz w:val="20"/>
          <w:szCs w:val="20"/>
        </w:rPr>
      </w:pPr>
    </w:p>
    <w:sectPr w:rsidR="00E67127" w:rsidRPr="001B742E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48B4FB8"/>
    <w:multiLevelType w:val="hybridMultilevel"/>
    <w:tmpl w:val="77E8A0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6D1516B"/>
    <w:multiLevelType w:val="hybridMultilevel"/>
    <w:tmpl w:val="549E839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5046F"/>
    <w:multiLevelType w:val="hybridMultilevel"/>
    <w:tmpl w:val="223A5E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3DC1742"/>
    <w:multiLevelType w:val="hybridMultilevel"/>
    <w:tmpl w:val="91CCCD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6"/>
  </w:num>
  <w:num w:numId="7">
    <w:abstractNumId w:val="10"/>
  </w:num>
  <w:num w:numId="8">
    <w:abstractNumId w:val="5"/>
  </w:num>
  <w:num w:numId="9">
    <w:abstractNumId w:val="9"/>
  </w:num>
  <w:num w:numId="10">
    <w:abstractNumId w:val="14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1B99"/>
    <w:rsid w:val="000931B0"/>
    <w:rsid w:val="000B4524"/>
    <w:rsid w:val="000E69C6"/>
    <w:rsid w:val="00101E4B"/>
    <w:rsid w:val="00103D94"/>
    <w:rsid w:val="00116FBD"/>
    <w:rsid w:val="001416C0"/>
    <w:rsid w:val="001419AB"/>
    <w:rsid w:val="001471DA"/>
    <w:rsid w:val="001560EF"/>
    <w:rsid w:val="001574E5"/>
    <w:rsid w:val="00177ED8"/>
    <w:rsid w:val="00183415"/>
    <w:rsid w:val="001A3A5E"/>
    <w:rsid w:val="001B742E"/>
    <w:rsid w:val="001C6871"/>
    <w:rsid w:val="001C7435"/>
    <w:rsid w:val="001D0772"/>
    <w:rsid w:val="001D451A"/>
    <w:rsid w:val="001F65E5"/>
    <w:rsid w:val="00224921"/>
    <w:rsid w:val="00284519"/>
    <w:rsid w:val="00286050"/>
    <w:rsid w:val="00295333"/>
    <w:rsid w:val="002A2246"/>
    <w:rsid w:val="002E7126"/>
    <w:rsid w:val="00356588"/>
    <w:rsid w:val="0036162F"/>
    <w:rsid w:val="003A51F3"/>
    <w:rsid w:val="003A584A"/>
    <w:rsid w:val="003B0AFD"/>
    <w:rsid w:val="003B0B19"/>
    <w:rsid w:val="003B67AF"/>
    <w:rsid w:val="003E1F21"/>
    <w:rsid w:val="003F498B"/>
    <w:rsid w:val="003F4A6E"/>
    <w:rsid w:val="004057D9"/>
    <w:rsid w:val="004368FF"/>
    <w:rsid w:val="004426F7"/>
    <w:rsid w:val="00472348"/>
    <w:rsid w:val="0047730C"/>
    <w:rsid w:val="00492190"/>
    <w:rsid w:val="00493E8D"/>
    <w:rsid w:val="0049506A"/>
    <w:rsid w:val="004A4798"/>
    <w:rsid w:val="004A7BA1"/>
    <w:rsid w:val="004D7F92"/>
    <w:rsid w:val="005062AC"/>
    <w:rsid w:val="00513E09"/>
    <w:rsid w:val="00533FC2"/>
    <w:rsid w:val="00536CC4"/>
    <w:rsid w:val="00545832"/>
    <w:rsid w:val="005473A3"/>
    <w:rsid w:val="00550B9F"/>
    <w:rsid w:val="00583E2E"/>
    <w:rsid w:val="00590EF6"/>
    <w:rsid w:val="005A7CB1"/>
    <w:rsid w:val="005C6AD6"/>
    <w:rsid w:val="005E1B07"/>
    <w:rsid w:val="00605B61"/>
    <w:rsid w:val="00617A1F"/>
    <w:rsid w:val="00631D21"/>
    <w:rsid w:val="00642527"/>
    <w:rsid w:val="00656E75"/>
    <w:rsid w:val="00666A42"/>
    <w:rsid w:val="006A7A44"/>
    <w:rsid w:val="006B291A"/>
    <w:rsid w:val="006E3E85"/>
    <w:rsid w:val="007028D1"/>
    <w:rsid w:val="00707570"/>
    <w:rsid w:val="00756595"/>
    <w:rsid w:val="007647FF"/>
    <w:rsid w:val="00766259"/>
    <w:rsid w:val="00776C3E"/>
    <w:rsid w:val="00796ADF"/>
    <w:rsid w:val="007A6A5C"/>
    <w:rsid w:val="007C64A7"/>
    <w:rsid w:val="007D5ACD"/>
    <w:rsid w:val="007D77B6"/>
    <w:rsid w:val="007F7D79"/>
    <w:rsid w:val="0080614B"/>
    <w:rsid w:val="008109E5"/>
    <w:rsid w:val="00855338"/>
    <w:rsid w:val="0086649A"/>
    <w:rsid w:val="008703EE"/>
    <w:rsid w:val="00877044"/>
    <w:rsid w:val="00883C3B"/>
    <w:rsid w:val="008855DE"/>
    <w:rsid w:val="00933965"/>
    <w:rsid w:val="009460F8"/>
    <w:rsid w:val="00961EA2"/>
    <w:rsid w:val="00962C1D"/>
    <w:rsid w:val="009657D6"/>
    <w:rsid w:val="00971BE9"/>
    <w:rsid w:val="00974544"/>
    <w:rsid w:val="009D0AC5"/>
    <w:rsid w:val="009E4CD5"/>
    <w:rsid w:val="00A10986"/>
    <w:rsid w:val="00A25533"/>
    <w:rsid w:val="00A51D85"/>
    <w:rsid w:val="00A625B5"/>
    <w:rsid w:val="00A635B8"/>
    <w:rsid w:val="00A751EB"/>
    <w:rsid w:val="00A842FA"/>
    <w:rsid w:val="00A868F7"/>
    <w:rsid w:val="00AC1F55"/>
    <w:rsid w:val="00AD3BD3"/>
    <w:rsid w:val="00AF5C46"/>
    <w:rsid w:val="00AF77A7"/>
    <w:rsid w:val="00B159A9"/>
    <w:rsid w:val="00B2514D"/>
    <w:rsid w:val="00B65143"/>
    <w:rsid w:val="00B764F8"/>
    <w:rsid w:val="00B914DD"/>
    <w:rsid w:val="00B934B2"/>
    <w:rsid w:val="00BC7F10"/>
    <w:rsid w:val="00C72EE2"/>
    <w:rsid w:val="00C76097"/>
    <w:rsid w:val="00C7798B"/>
    <w:rsid w:val="00C83EBF"/>
    <w:rsid w:val="00CB59B5"/>
    <w:rsid w:val="00CB64C7"/>
    <w:rsid w:val="00CC1445"/>
    <w:rsid w:val="00CC3E65"/>
    <w:rsid w:val="00CC5FFD"/>
    <w:rsid w:val="00CD0DFE"/>
    <w:rsid w:val="00CD5986"/>
    <w:rsid w:val="00CD68D9"/>
    <w:rsid w:val="00CE2097"/>
    <w:rsid w:val="00CF37EC"/>
    <w:rsid w:val="00CF52A0"/>
    <w:rsid w:val="00D03BE4"/>
    <w:rsid w:val="00D05F6F"/>
    <w:rsid w:val="00D226E5"/>
    <w:rsid w:val="00D239DB"/>
    <w:rsid w:val="00D26C8C"/>
    <w:rsid w:val="00D53B69"/>
    <w:rsid w:val="00D90A05"/>
    <w:rsid w:val="00DB4CFB"/>
    <w:rsid w:val="00DD50D1"/>
    <w:rsid w:val="00E05B07"/>
    <w:rsid w:val="00E1226A"/>
    <w:rsid w:val="00E23A83"/>
    <w:rsid w:val="00E350D2"/>
    <w:rsid w:val="00E67127"/>
    <w:rsid w:val="00E90470"/>
    <w:rsid w:val="00E91092"/>
    <w:rsid w:val="00EB386A"/>
    <w:rsid w:val="00EB47A6"/>
    <w:rsid w:val="00EF4298"/>
    <w:rsid w:val="00F0203C"/>
    <w:rsid w:val="00F03FC8"/>
    <w:rsid w:val="00F15F1E"/>
    <w:rsid w:val="00F23CB2"/>
    <w:rsid w:val="00F34123"/>
    <w:rsid w:val="00F53DF5"/>
    <w:rsid w:val="00F849FE"/>
    <w:rsid w:val="00FA5F4B"/>
    <w:rsid w:val="00FD7896"/>
    <w:rsid w:val="00FE3CF4"/>
    <w:rsid w:val="00FE5367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">
    <w:name w:val="Medium Shading 1 -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617A1F"/>
    <w:rPr>
      <w:b/>
      <w:bCs/>
    </w:rPr>
  </w:style>
  <w:style w:type="character" w:customStyle="1" w:styleId="zmlenmeyenBahsetme">
    <w:name w:val="Çözümlenmeyen Bahsetme"/>
    <w:uiPriority w:val="99"/>
    <w:semiHidden/>
    <w:unhideWhenUsed/>
    <w:rsid w:val="00E1226A"/>
    <w:rPr>
      <w:color w:val="605E5C"/>
      <w:shd w:val="clear" w:color="auto" w:fill="E1DFDD"/>
    </w:rPr>
  </w:style>
  <w:style w:type="table" w:customStyle="1" w:styleId="TableGrid134">
    <w:name w:val="Table Grid134"/>
    <w:basedOn w:val="NormalTablo"/>
    <w:next w:val="TabloKlavuzu"/>
    <w:uiPriority w:val="39"/>
    <w:rsid w:val="004A4798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NormalTablo"/>
    <w:next w:val="TabloKlavuzu"/>
    <w:uiPriority w:val="39"/>
    <w:rsid w:val="004A4798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4A4798"/>
  </w:style>
  <w:style w:type="paragraph" w:styleId="BalonMetni">
    <w:name w:val="Balloon Text"/>
    <w:basedOn w:val="Normal"/>
    <w:link w:val="BalonMetniChar"/>
    <w:rsid w:val="001B7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">
    <w:name w:val="Medium Shading 1 -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617A1F"/>
    <w:rPr>
      <w:b/>
      <w:bCs/>
    </w:rPr>
  </w:style>
  <w:style w:type="character" w:customStyle="1" w:styleId="zmlenmeyenBahsetme">
    <w:name w:val="Çözümlenmeyen Bahsetme"/>
    <w:uiPriority w:val="99"/>
    <w:semiHidden/>
    <w:unhideWhenUsed/>
    <w:rsid w:val="00E1226A"/>
    <w:rPr>
      <w:color w:val="605E5C"/>
      <w:shd w:val="clear" w:color="auto" w:fill="E1DFDD"/>
    </w:rPr>
  </w:style>
  <w:style w:type="table" w:customStyle="1" w:styleId="TableGrid134">
    <w:name w:val="Table Grid134"/>
    <w:basedOn w:val="NormalTablo"/>
    <w:next w:val="TabloKlavuzu"/>
    <w:uiPriority w:val="39"/>
    <w:rsid w:val="004A4798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NormalTablo"/>
    <w:next w:val="TabloKlavuzu"/>
    <w:uiPriority w:val="39"/>
    <w:rsid w:val="004A4798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4A4798"/>
  </w:style>
  <w:style w:type="paragraph" w:styleId="BalonMetni">
    <w:name w:val="Balloon Text"/>
    <w:basedOn w:val="Normal"/>
    <w:link w:val="BalonMetniChar"/>
    <w:rsid w:val="001B7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ulaktas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6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</a:t>
            </a:r>
            <a:r>
              <a:rPr lang="tr-TR" baseline="0"/>
              <a:t>3 BAHAR YARIYILI </a:t>
            </a:r>
          </a:p>
          <a:p>
            <a:pPr>
              <a:defRPr sz="1006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3" b="1" i="0" u="none" strike="noStrike" baseline="0">
                <a:effectLst/>
              </a:rPr>
              <a:t>İSG218 - BİTİRME PROJESİ</a:t>
            </a:r>
            <a:endParaRPr lang="tr-TR" b="1"/>
          </a:p>
        </c:rich>
      </c:tx>
      <c:layout>
        <c:manualLayout>
          <c:xMode val="edge"/>
          <c:yMode val="edge"/>
          <c:x val="0.27325600849866416"/>
          <c:y val="5.1768503937007875E-2"/>
        </c:manualLayout>
      </c:layout>
      <c:overlay val="0"/>
      <c:spPr>
        <a:noFill/>
        <a:ln w="254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86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88">
                <a:noFill/>
              </a:ln>
            </c:spPr>
            <c:txPr>
              <a:bodyPr/>
              <a:lstStyle/>
              <a:p>
                <a:pPr>
                  <a:defRPr sz="1003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86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167872"/>
        <c:axId val="182979392"/>
      </c:barChart>
      <c:catAx>
        <c:axId val="24116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6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2979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297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3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1167872"/>
        <c:crosses val="autoZero"/>
        <c:crossBetween val="between"/>
      </c:valAx>
      <c:spPr>
        <a:solidFill>
          <a:srgbClr val="FFFFFF"/>
        </a:solidFill>
        <a:ln w="3186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86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9438</CharactersWithSpaces>
  <SharedDoc>false</SharedDoc>
  <HLinks>
    <vt:vector size="6" baseType="variant">
      <vt:variant>
        <vt:i4>2424924</vt:i4>
      </vt:variant>
      <vt:variant>
        <vt:i4>0</vt:i4>
      </vt:variant>
      <vt:variant>
        <vt:i4>0</vt:i4>
      </vt:variant>
      <vt:variant>
        <vt:i4>5</vt:i4>
      </vt:variant>
      <vt:variant>
        <vt:lpwstr>mailto:betulaktas@cag.edu.tr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cp:lastModifiedBy>Betul AKTAS</cp:lastModifiedBy>
  <cp:revision>3</cp:revision>
  <dcterms:created xsi:type="dcterms:W3CDTF">2024-02-20T11:40:00Z</dcterms:created>
  <dcterms:modified xsi:type="dcterms:W3CDTF">2024-02-20T11:48:00Z</dcterms:modified>
</cp:coreProperties>
</file>