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1"/>
        <w:gridCol w:w="126"/>
        <w:gridCol w:w="563"/>
        <w:gridCol w:w="157"/>
        <w:gridCol w:w="1158"/>
        <w:gridCol w:w="205"/>
        <w:gridCol w:w="460"/>
        <w:gridCol w:w="166"/>
        <w:gridCol w:w="547"/>
        <w:gridCol w:w="20"/>
        <w:gridCol w:w="165"/>
        <w:gridCol w:w="732"/>
        <w:gridCol w:w="521"/>
        <w:gridCol w:w="142"/>
        <w:gridCol w:w="152"/>
        <w:gridCol w:w="131"/>
        <w:gridCol w:w="284"/>
        <w:gridCol w:w="425"/>
        <w:gridCol w:w="505"/>
        <w:gridCol w:w="162"/>
        <w:gridCol w:w="729"/>
        <w:gridCol w:w="1155"/>
        <w:gridCol w:w="294"/>
      </w:tblGrid>
      <w:tr w:rsidR="0048769E" w:rsidRPr="00864B4D" w:rsidTr="004B5041">
        <w:trPr>
          <w:trHeight w:val="550"/>
        </w:trPr>
        <w:tc>
          <w:tcPr>
            <w:tcW w:w="10980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ÇAĞ ÜNİVERSİTESİ </w:t>
            </w:r>
          </w:p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MESLEK YÜK</w:t>
            </w:r>
            <w:r w:rsidR="00E7198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SEKOKULU-UYGULAMALI İNGİLİZCE</w:t>
            </w:r>
            <w:r w:rsidRPr="0025527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ÇEVİRMENLİK BÖLÜMÜ</w:t>
            </w:r>
          </w:p>
        </w:tc>
      </w:tr>
      <w:tr w:rsidR="0048769E" w:rsidRPr="00864B4D" w:rsidTr="004B5041">
        <w:tc>
          <w:tcPr>
            <w:tcW w:w="1995" w:type="dxa"/>
            <w:gridSpan w:val="4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3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7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48769E" w:rsidRPr="00864B4D" w:rsidTr="004B5041">
        <w:tc>
          <w:tcPr>
            <w:tcW w:w="1995" w:type="dxa"/>
            <w:gridSpan w:val="4"/>
            <w:shd w:val="clear" w:color="auto" w:fill="auto"/>
          </w:tcPr>
          <w:p w:rsidR="0048769E" w:rsidRPr="0025527E" w:rsidRDefault="000225E0" w:rsidP="004B50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AET 235</w:t>
            </w:r>
          </w:p>
        </w:tc>
        <w:tc>
          <w:tcPr>
            <w:tcW w:w="4485" w:type="dxa"/>
            <w:gridSpan w:val="13"/>
            <w:shd w:val="clear" w:color="auto" w:fill="D2EAF1"/>
          </w:tcPr>
          <w:p w:rsidR="0048769E" w:rsidRPr="0025527E" w:rsidRDefault="00507F74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Sosyal Bilimler Metin Çevirisi</w:t>
            </w:r>
            <w:r w:rsidR="00790B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7"/>
            <w:shd w:val="clear" w:color="auto" w:fill="auto"/>
          </w:tcPr>
          <w:p w:rsidR="0048769E" w:rsidRPr="0025527E" w:rsidRDefault="00864B4D" w:rsidP="004B5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3</w:t>
            </w:r>
            <w:r w:rsidR="00726F17">
              <w:rPr>
                <w:rFonts w:ascii="Arial" w:hAnsi="Arial" w:cs="Arial"/>
                <w:sz w:val="20"/>
                <w:szCs w:val="20"/>
              </w:rPr>
              <w:t>-0-</w:t>
            </w:r>
            <w:r w:rsidR="00BB1E8F" w:rsidRPr="002552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48769E" w:rsidRPr="0025527E" w:rsidRDefault="000225E0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8769E" w:rsidRPr="00864B4D" w:rsidTr="004B5041">
        <w:tc>
          <w:tcPr>
            <w:tcW w:w="3027" w:type="dxa"/>
            <w:gridSpan w:val="9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7953" w:type="dxa"/>
            <w:gridSpan w:val="19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8769E" w:rsidRPr="00864B4D" w:rsidTr="00BB1E8F">
        <w:tc>
          <w:tcPr>
            <w:tcW w:w="3027" w:type="dxa"/>
            <w:gridSpan w:val="9"/>
            <w:shd w:val="clear" w:color="auto" w:fill="auto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989" w:type="dxa"/>
            <w:gridSpan w:val="4"/>
            <w:shd w:val="clear" w:color="auto" w:fill="D2EAF1"/>
          </w:tcPr>
          <w:p w:rsidR="0048769E" w:rsidRPr="0025527E" w:rsidRDefault="00BB1E8F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Türkçe</w:t>
            </w:r>
            <w:r w:rsidR="00020139" w:rsidRPr="002552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27E">
              <w:rPr>
                <w:rFonts w:ascii="Arial" w:hAnsi="Arial" w:cs="Arial"/>
                <w:sz w:val="20"/>
                <w:szCs w:val="20"/>
              </w:rPr>
              <w:t>&amp;İngilizce</w:t>
            </w:r>
          </w:p>
        </w:tc>
        <w:tc>
          <w:tcPr>
            <w:tcW w:w="2279" w:type="dxa"/>
            <w:gridSpan w:val="7"/>
            <w:shd w:val="clear" w:color="auto" w:fill="auto"/>
          </w:tcPr>
          <w:p w:rsidR="0048769E" w:rsidRPr="0025527E" w:rsidRDefault="0048769E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8"/>
            <w:shd w:val="clear" w:color="auto" w:fill="auto"/>
          </w:tcPr>
          <w:p w:rsidR="0048769E" w:rsidRPr="0025527E" w:rsidRDefault="000225E0" w:rsidP="004B50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48769E" w:rsidRPr="00864B4D" w:rsidTr="004B5041">
        <w:tc>
          <w:tcPr>
            <w:tcW w:w="3027" w:type="dxa"/>
            <w:gridSpan w:val="9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Dersin Türü/Düzeyi</w:t>
            </w:r>
          </w:p>
        </w:tc>
        <w:tc>
          <w:tcPr>
            <w:tcW w:w="7953" w:type="dxa"/>
            <w:gridSpan w:val="19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Zorunlu</w:t>
            </w:r>
            <w:r w:rsidR="000225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/Birinci Yıl </w:t>
            </w:r>
            <w:r w:rsidR="00020139"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Güz Dönemi</w:t>
            </w:r>
          </w:p>
        </w:tc>
      </w:tr>
      <w:tr w:rsidR="0048769E" w:rsidRPr="00864B4D" w:rsidTr="00811EB2">
        <w:tc>
          <w:tcPr>
            <w:tcW w:w="2130" w:type="dxa"/>
            <w:gridSpan w:val="5"/>
            <w:shd w:val="clear" w:color="auto" w:fill="auto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7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Unvanı</w:t>
            </w:r>
            <w:r w:rsidR="00020139" w:rsidRPr="002552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527E">
              <w:rPr>
                <w:rFonts w:ascii="Arial" w:hAnsi="Arial" w:cs="Arial"/>
                <w:b/>
                <w:sz w:val="20"/>
                <w:szCs w:val="20"/>
              </w:rPr>
              <w:t>&amp;Adı Soyadı</w:t>
            </w:r>
          </w:p>
        </w:tc>
        <w:tc>
          <w:tcPr>
            <w:tcW w:w="2151" w:type="dxa"/>
            <w:gridSpan w:val="6"/>
            <w:shd w:val="clear" w:color="auto" w:fill="auto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639" w:type="dxa"/>
            <w:gridSpan w:val="6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8769E" w:rsidRPr="00864B4D" w:rsidTr="00811EB2">
        <w:tc>
          <w:tcPr>
            <w:tcW w:w="2181" w:type="dxa"/>
            <w:gridSpan w:val="6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669" w:type="dxa"/>
            <w:gridSpan w:val="6"/>
            <w:shd w:val="clear" w:color="auto" w:fill="D2EAF1"/>
          </w:tcPr>
          <w:p w:rsidR="0048769E" w:rsidRPr="0025527E" w:rsidRDefault="000225E0" w:rsidP="00720E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010B7" w:rsidRPr="0025527E">
              <w:rPr>
                <w:rFonts w:ascii="Arial" w:hAnsi="Arial" w:cs="Arial"/>
                <w:sz w:val="20"/>
                <w:szCs w:val="20"/>
              </w:rPr>
              <w:t>Hülya Ceylan</w:t>
            </w:r>
          </w:p>
        </w:tc>
        <w:tc>
          <w:tcPr>
            <w:tcW w:w="2151" w:type="dxa"/>
            <w:gridSpan w:val="6"/>
            <w:shd w:val="clear" w:color="auto" w:fill="D2EAF1"/>
          </w:tcPr>
          <w:p w:rsidR="00DD1925" w:rsidRPr="0025527E" w:rsidRDefault="00DD1925" w:rsidP="004B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6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D2EAF1"/>
          </w:tcPr>
          <w:p w:rsidR="0048769E" w:rsidRPr="0025527E" w:rsidRDefault="00020139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hceylan@cag.edu.tr</w:t>
            </w:r>
          </w:p>
        </w:tc>
      </w:tr>
      <w:tr w:rsidR="0048769E" w:rsidRPr="00864B4D" w:rsidTr="00811EB2">
        <w:tc>
          <w:tcPr>
            <w:tcW w:w="2307" w:type="dxa"/>
            <w:gridSpan w:val="7"/>
            <w:shd w:val="clear" w:color="auto" w:fill="auto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Diğer Öğretim Üyeleri</w:t>
            </w:r>
          </w:p>
        </w:tc>
        <w:tc>
          <w:tcPr>
            <w:tcW w:w="2543" w:type="dxa"/>
            <w:gridSpan w:val="5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gridSpan w:val="6"/>
            <w:shd w:val="clear" w:color="auto" w:fill="auto"/>
          </w:tcPr>
          <w:p w:rsidR="0048769E" w:rsidRPr="0025527E" w:rsidRDefault="0048769E" w:rsidP="004B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6"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48769E" w:rsidRPr="0025527E" w:rsidRDefault="0048769E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769E" w:rsidRPr="00864B4D" w:rsidTr="004B5041">
        <w:tc>
          <w:tcPr>
            <w:tcW w:w="2307" w:type="dxa"/>
            <w:gridSpan w:val="7"/>
            <w:shd w:val="clear" w:color="auto" w:fill="D2EAF1"/>
          </w:tcPr>
          <w:p w:rsidR="0048769E" w:rsidRPr="0025527E" w:rsidRDefault="0048769E" w:rsidP="004B5041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Amacı </w:t>
            </w:r>
          </w:p>
        </w:tc>
        <w:tc>
          <w:tcPr>
            <w:tcW w:w="8673" w:type="dxa"/>
            <w:gridSpan w:val="21"/>
            <w:shd w:val="clear" w:color="auto" w:fill="D2EAF1"/>
          </w:tcPr>
          <w:p w:rsidR="0048769E" w:rsidRPr="0025527E" w:rsidRDefault="00012CA1" w:rsidP="00300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Bu dersin temel amacı, sosyal bilimler metinlerinin dil özellikleri hakkında öğrencileri bilgilendirmek ve bu özellikleri kültürel farklılıklar, içerik, sözcük seçimi, metin işlevi, söz</w:t>
            </w:r>
            <w:r w:rsidR="00C72803" w:rsidRPr="00255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dizimsel</w:t>
            </w:r>
            <w:proofErr w:type="spellEnd"/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kalıplar</w:t>
            </w:r>
            <w:r w:rsidR="00550B1E"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, bilgi yapıları gibi öğeler açısından çeviriyle ilişkilendirmektir.</w:t>
            </w:r>
          </w:p>
        </w:tc>
      </w:tr>
      <w:tr w:rsidR="0048769E" w:rsidRPr="00864B4D" w:rsidTr="009F0D76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48769E" w:rsidRPr="0025527E" w:rsidRDefault="0048769E" w:rsidP="004B50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8769E" w:rsidRPr="0025527E" w:rsidRDefault="0048769E" w:rsidP="004B50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1" w:type="dxa"/>
            <w:gridSpan w:val="20"/>
            <w:vMerge w:val="restart"/>
            <w:shd w:val="clear" w:color="auto" w:fill="auto"/>
          </w:tcPr>
          <w:p w:rsidR="0048769E" w:rsidRPr="0025527E" w:rsidRDefault="0048769E" w:rsidP="004B5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8769E" w:rsidRPr="0025527E" w:rsidRDefault="0048769E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2845" w:type="dxa"/>
            <w:gridSpan w:val="5"/>
            <w:shd w:val="clear" w:color="auto" w:fill="auto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48769E" w:rsidRPr="00864B4D" w:rsidTr="009F0D76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8769E" w:rsidRPr="0025527E" w:rsidRDefault="0048769E" w:rsidP="004B50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1" w:type="dxa"/>
            <w:gridSpan w:val="20"/>
            <w:vMerge/>
            <w:shd w:val="clear" w:color="auto" w:fill="D2EAF1"/>
          </w:tcPr>
          <w:p w:rsidR="0048769E" w:rsidRPr="0025527E" w:rsidRDefault="0048769E" w:rsidP="004B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527E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25527E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8769E" w:rsidRPr="00864B4D" w:rsidTr="009F0D76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8769E" w:rsidRPr="0025527E" w:rsidRDefault="0048769E" w:rsidP="004B50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27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161" w:type="dxa"/>
            <w:gridSpan w:val="20"/>
            <w:shd w:val="clear" w:color="auto" w:fill="auto"/>
          </w:tcPr>
          <w:p w:rsidR="0048769E" w:rsidRPr="0025527E" w:rsidRDefault="009F0D76" w:rsidP="0019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 xml:space="preserve">Kesit dil, biçem ve söylem açısından profesyonel metin analizini </w:t>
            </w:r>
            <w:r w:rsidR="0058160F" w:rsidRPr="0025527E">
              <w:rPr>
                <w:rFonts w:ascii="Arial" w:hAnsi="Arial" w:cs="Arial"/>
                <w:sz w:val="20"/>
                <w:szCs w:val="20"/>
              </w:rPr>
              <w:t>yapabilecektir</w:t>
            </w:r>
            <w:r w:rsidRPr="002552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6" w:type="dxa"/>
            <w:gridSpan w:val="3"/>
            <w:shd w:val="clear" w:color="auto" w:fill="D2EAF1"/>
          </w:tcPr>
          <w:p w:rsidR="0048769E" w:rsidRPr="0025527E" w:rsidRDefault="000225E0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1,2,3,4,5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48769E" w:rsidRPr="0025527E" w:rsidRDefault="00194E14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5,4,3,1,5,</w:t>
            </w:r>
          </w:p>
        </w:tc>
      </w:tr>
      <w:tr w:rsidR="0048769E" w:rsidRPr="00864B4D" w:rsidTr="009F0D76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8769E" w:rsidRPr="0025527E" w:rsidRDefault="0048769E" w:rsidP="004B50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27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161" w:type="dxa"/>
            <w:gridSpan w:val="20"/>
            <w:shd w:val="clear" w:color="auto" w:fill="D2EAF1"/>
          </w:tcPr>
          <w:p w:rsidR="0048769E" w:rsidRPr="0025527E" w:rsidRDefault="009F0D76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 xml:space="preserve">Kültürel farklılıklar, içerik, sözcük seçimi, metin işlevi, söz </w:t>
            </w:r>
            <w:proofErr w:type="spellStart"/>
            <w:r w:rsidRPr="0025527E">
              <w:rPr>
                <w:rFonts w:ascii="Arial" w:hAnsi="Arial" w:cs="Arial"/>
                <w:sz w:val="20"/>
                <w:szCs w:val="20"/>
              </w:rPr>
              <w:t>dizimsel</w:t>
            </w:r>
            <w:proofErr w:type="spellEnd"/>
            <w:r w:rsidRPr="0025527E">
              <w:rPr>
                <w:rFonts w:ascii="Arial" w:hAnsi="Arial" w:cs="Arial"/>
                <w:sz w:val="20"/>
                <w:szCs w:val="20"/>
              </w:rPr>
              <w:t xml:space="preserve"> kalıplar, bilgi yapıları gibi öğeleri temelinde çeviri yöntemi geliştirme becerisi edinebilecektir.</w:t>
            </w:r>
          </w:p>
        </w:tc>
        <w:tc>
          <w:tcPr>
            <w:tcW w:w="1396" w:type="dxa"/>
            <w:gridSpan w:val="3"/>
            <w:shd w:val="clear" w:color="auto" w:fill="D2EAF1"/>
          </w:tcPr>
          <w:p w:rsidR="0048769E" w:rsidRPr="0025527E" w:rsidRDefault="00E1367D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5527E">
              <w:rPr>
                <w:rFonts w:ascii="Arial" w:hAnsi="Arial" w:cs="Arial"/>
                <w:b/>
                <w:sz w:val="20"/>
                <w:szCs w:val="20"/>
              </w:rPr>
              <w:t>1,2,3,4</w:t>
            </w:r>
            <w:r w:rsidR="00194E14">
              <w:rPr>
                <w:rFonts w:ascii="Arial" w:hAnsi="Arial" w:cs="Arial"/>
                <w:b/>
                <w:sz w:val="20"/>
                <w:szCs w:val="20"/>
              </w:rPr>
              <w:t>,5</w:t>
            </w:r>
            <w:proofErr w:type="gramEnd"/>
          </w:p>
        </w:tc>
        <w:tc>
          <w:tcPr>
            <w:tcW w:w="1449" w:type="dxa"/>
            <w:gridSpan w:val="2"/>
            <w:shd w:val="clear" w:color="auto" w:fill="D2EAF1"/>
          </w:tcPr>
          <w:p w:rsidR="0048769E" w:rsidRPr="0025527E" w:rsidRDefault="00194E14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5,4,3,3,5</w:t>
            </w:r>
            <w:proofErr w:type="gramEnd"/>
          </w:p>
        </w:tc>
      </w:tr>
      <w:tr w:rsidR="0048769E" w:rsidRPr="00864B4D" w:rsidTr="009F0D76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8769E" w:rsidRPr="0025527E" w:rsidRDefault="0048769E" w:rsidP="004B50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27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161" w:type="dxa"/>
            <w:gridSpan w:val="20"/>
            <w:shd w:val="clear" w:color="auto" w:fill="auto"/>
          </w:tcPr>
          <w:p w:rsidR="0048769E" w:rsidRPr="0025527E" w:rsidRDefault="0058160F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Sosyal bilimler</w:t>
            </w:r>
            <w:r w:rsidR="009F0D76" w:rsidRPr="0025527E">
              <w:rPr>
                <w:rFonts w:ascii="Arial" w:hAnsi="Arial" w:cs="Arial"/>
                <w:sz w:val="20"/>
                <w:szCs w:val="20"/>
              </w:rPr>
              <w:t xml:space="preserve"> alanında terminoloji edinebilecektir.</w:t>
            </w:r>
          </w:p>
        </w:tc>
        <w:tc>
          <w:tcPr>
            <w:tcW w:w="1396" w:type="dxa"/>
            <w:gridSpan w:val="3"/>
            <w:shd w:val="clear" w:color="auto" w:fill="D2EAF1"/>
          </w:tcPr>
          <w:p w:rsidR="0048769E" w:rsidRPr="0025527E" w:rsidRDefault="00194E14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2,3,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48769E" w:rsidRPr="0025527E" w:rsidRDefault="00194E14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5,5</w:t>
            </w:r>
          </w:p>
        </w:tc>
      </w:tr>
      <w:tr w:rsidR="002A602E" w:rsidRPr="00864B4D" w:rsidTr="000225E0">
        <w:trPr>
          <w:trHeight w:val="537"/>
        </w:trPr>
        <w:tc>
          <w:tcPr>
            <w:tcW w:w="1281" w:type="dxa"/>
            <w:gridSpan w:val="2"/>
            <w:shd w:val="clear" w:color="auto" w:fill="auto"/>
            <w:textDirection w:val="btLr"/>
          </w:tcPr>
          <w:p w:rsidR="002A602E" w:rsidRPr="0025527E" w:rsidRDefault="002A602E" w:rsidP="004B50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602E" w:rsidRPr="0025527E" w:rsidRDefault="001942D3" w:rsidP="004B504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27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161" w:type="dxa"/>
            <w:gridSpan w:val="20"/>
            <w:shd w:val="clear" w:color="auto" w:fill="auto"/>
          </w:tcPr>
          <w:p w:rsidR="002A602E" w:rsidRPr="0025527E" w:rsidRDefault="009F0D76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İngilizce ve Türkçede sosyal bilimler konusundaki çeşitli metinlerin çevirisinde özel terminolojiyi kullanabilecektir.</w:t>
            </w:r>
          </w:p>
        </w:tc>
        <w:tc>
          <w:tcPr>
            <w:tcW w:w="1396" w:type="dxa"/>
            <w:gridSpan w:val="3"/>
            <w:shd w:val="clear" w:color="auto" w:fill="D2EAF1"/>
          </w:tcPr>
          <w:p w:rsidR="002A602E" w:rsidRPr="0025527E" w:rsidRDefault="00194E14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2,3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2A602E" w:rsidRPr="0025527E" w:rsidRDefault="000225E0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4E14">
              <w:rPr>
                <w:rFonts w:ascii="Arial" w:hAnsi="Arial" w:cs="Arial"/>
                <w:b/>
                <w:sz w:val="20"/>
                <w:szCs w:val="20"/>
              </w:rPr>
              <w:t>,5,</w:t>
            </w:r>
          </w:p>
        </w:tc>
      </w:tr>
      <w:tr w:rsidR="001942D3" w:rsidRPr="00864B4D" w:rsidTr="009F0D76">
        <w:tc>
          <w:tcPr>
            <w:tcW w:w="1281" w:type="dxa"/>
            <w:gridSpan w:val="2"/>
            <w:shd w:val="clear" w:color="auto" w:fill="auto"/>
            <w:textDirection w:val="btLr"/>
          </w:tcPr>
          <w:p w:rsidR="001942D3" w:rsidRPr="0025527E" w:rsidRDefault="001942D3" w:rsidP="004B50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942D3" w:rsidRPr="0025527E" w:rsidRDefault="001942D3" w:rsidP="004B504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27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161" w:type="dxa"/>
            <w:gridSpan w:val="20"/>
            <w:shd w:val="clear" w:color="auto" w:fill="auto"/>
          </w:tcPr>
          <w:p w:rsidR="001942D3" w:rsidRPr="0025527E" w:rsidRDefault="009F0D76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 xml:space="preserve">Alandaki çeviri sorunlarına çözüm bulabilmek için araştırma teknikleri ve konu ile ilgili belgeler konusunda daha derin bir </w:t>
            </w:r>
            <w:r w:rsidR="0058160F" w:rsidRPr="0025527E">
              <w:rPr>
                <w:rFonts w:ascii="Arial" w:hAnsi="Arial" w:cs="Arial"/>
                <w:sz w:val="20"/>
                <w:szCs w:val="20"/>
              </w:rPr>
              <w:t>farkındalık</w:t>
            </w:r>
            <w:r w:rsidRPr="0025527E">
              <w:rPr>
                <w:rFonts w:ascii="Arial" w:hAnsi="Arial" w:cs="Arial"/>
                <w:sz w:val="20"/>
                <w:szCs w:val="20"/>
              </w:rPr>
              <w:t xml:space="preserve"> kazanabilecektir.</w:t>
            </w:r>
          </w:p>
        </w:tc>
        <w:tc>
          <w:tcPr>
            <w:tcW w:w="1396" w:type="dxa"/>
            <w:gridSpan w:val="3"/>
            <w:shd w:val="clear" w:color="auto" w:fill="D2EAF1"/>
          </w:tcPr>
          <w:p w:rsidR="001942D3" w:rsidRPr="0025527E" w:rsidRDefault="000225E0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="00194E14">
              <w:rPr>
                <w:rFonts w:ascii="Arial" w:hAnsi="Arial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1942D3" w:rsidRPr="0025527E" w:rsidRDefault="00194E14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5,5</w:t>
            </w:r>
          </w:p>
        </w:tc>
      </w:tr>
      <w:tr w:rsidR="0048769E" w:rsidRPr="00864B4D" w:rsidTr="004B5041">
        <w:tc>
          <w:tcPr>
            <w:tcW w:w="10980" w:type="dxa"/>
            <w:gridSpan w:val="28"/>
            <w:shd w:val="clear" w:color="auto" w:fill="auto"/>
          </w:tcPr>
          <w:p w:rsidR="0048769E" w:rsidRPr="0025527E" w:rsidRDefault="0048769E" w:rsidP="00012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2555C0"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Bu ders hem kuramsal hem uygulama temelli olarak gerçekleştirilmektedir. Derste, çevirmenin tercihlerini etkileyen çeşitli kuramsal konular ele alınacak ve ders sırasında çeşitli çeviri stratejileri ve belirli teknikleri üzerinde durulacaktır.</w:t>
            </w:r>
          </w:p>
        </w:tc>
      </w:tr>
      <w:tr w:rsidR="0048769E" w:rsidRPr="00864B4D" w:rsidTr="004B5041">
        <w:tc>
          <w:tcPr>
            <w:tcW w:w="10980" w:type="dxa"/>
            <w:gridSpan w:val="28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48769E" w:rsidRPr="00864B4D" w:rsidTr="00C3400D">
        <w:tc>
          <w:tcPr>
            <w:tcW w:w="897" w:type="dxa"/>
            <w:shd w:val="clear" w:color="auto" w:fill="auto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554" w:type="dxa"/>
            <w:gridSpan w:val="7"/>
            <w:shd w:val="clear" w:color="auto" w:fill="auto"/>
          </w:tcPr>
          <w:p w:rsidR="0048769E" w:rsidRPr="0025527E" w:rsidRDefault="007F48BF" w:rsidP="007F48BF">
            <w:pPr>
              <w:ind w:left="-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C0178" w:rsidRPr="0025527E">
              <w:rPr>
                <w:rFonts w:ascii="Arial" w:hAnsi="Arial" w:cs="Arial"/>
                <w:b/>
                <w:sz w:val="20"/>
                <w:szCs w:val="20"/>
              </w:rPr>
              <w:t xml:space="preserve"> Öğrenme</w:t>
            </w:r>
            <w:r w:rsidR="0048769E" w:rsidRPr="0025527E">
              <w:rPr>
                <w:rFonts w:ascii="Arial" w:hAnsi="Arial" w:cs="Arial"/>
                <w:b/>
                <w:sz w:val="20"/>
                <w:szCs w:val="20"/>
              </w:rPr>
              <w:t xml:space="preserve"> Aktiviteleri</w:t>
            </w:r>
          </w:p>
          <w:p w:rsidR="0048769E" w:rsidRPr="0025527E" w:rsidRDefault="007C0178" w:rsidP="007F48B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Ve</w:t>
            </w:r>
            <w:r w:rsidR="0048769E" w:rsidRPr="0025527E">
              <w:rPr>
                <w:rFonts w:ascii="Arial" w:hAnsi="Arial" w:cs="Arial"/>
                <w:b/>
                <w:sz w:val="20"/>
                <w:szCs w:val="20"/>
              </w:rPr>
              <w:t xml:space="preserve"> Öğretim Metotları</w:t>
            </w:r>
          </w:p>
        </w:tc>
      </w:tr>
      <w:tr w:rsidR="0048769E" w:rsidRPr="007B4AEE" w:rsidTr="00C3400D">
        <w:tc>
          <w:tcPr>
            <w:tcW w:w="897" w:type="dxa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48769E" w:rsidRPr="0025527E" w:rsidRDefault="00020139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Çeviri nedir ve çeviri teknikleri</w:t>
            </w:r>
          </w:p>
        </w:tc>
        <w:tc>
          <w:tcPr>
            <w:tcW w:w="1560" w:type="dxa"/>
            <w:gridSpan w:val="4"/>
            <w:shd w:val="clear" w:color="auto" w:fill="D2EAF1"/>
          </w:tcPr>
          <w:p w:rsidR="0048769E" w:rsidRPr="0025527E" w:rsidRDefault="009666BB" w:rsidP="00922F25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</w:t>
            </w:r>
            <w:r w:rsidR="00843DAC" w:rsidRPr="0025527E">
              <w:rPr>
                <w:rFonts w:ascii="Arial" w:hAnsi="Arial" w:cs="Arial"/>
                <w:sz w:val="20"/>
                <w:szCs w:val="20"/>
              </w:rPr>
              <w:t xml:space="preserve">ers </w:t>
            </w:r>
            <w:r w:rsidR="00922F25" w:rsidRPr="0025527E">
              <w:rPr>
                <w:rFonts w:ascii="Arial" w:hAnsi="Arial" w:cs="Arial"/>
                <w:sz w:val="20"/>
                <w:szCs w:val="20"/>
              </w:rPr>
              <w:t>notları</w:t>
            </w:r>
          </w:p>
        </w:tc>
        <w:tc>
          <w:tcPr>
            <w:tcW w:w="3837" w:type="dxa"/>
            <w:gridSpan w:val="9"/>
            <w:shd w:val="clear" w:color="auto" w:fill="D2EAF1"/>
          </w:tcPr>
          <w:p w:rsidR="0048769E" w:rsidRPr="0025527E" w:rsidRDefault="007855F3" w:rsidP="00C275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2D4587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275ED">
              <w:rPr>
                <w:rFonts w:ascii="Arial" w:hAnsi="Arial" w:cs="Arial"/>
                <w:b/>
                <w:sz w:val="20"/>
                <w:szCs w:val="20"/>
              </w:rPr>
              <w:t>Sunum</w:t>
            </w:r>
            <w:r w:rsidR="00EB7852" w:rsidRPr="0025527E">
              <w:rPr>
                <w:rFonts w:ascii="Arial" w:hAnsi="Arial" w:cs="Arial"/>
                <w:b/>
                <w:sz w:val="20"/>
                <w:szCs w:val="20"/>
              </w:rPr>
              <w:t>-Soru cevap</w:t>
            </w:r>
          </w:p>
        </w:tc>
      </w:tr>
      <w:tr w:rsidR="0048769E" w:rsidRPr="007B4AEE" w:rsidTr="00C3400D">
        <w:tc>
          <w:tcPr>
            <w:tcW w:w="897" w:type="dxa"/>
            <w:shd w:val="clear" w:color="auto" w:fill="auto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48769E" w:rsidRPr="0025527E" w:rsidRDefault="00020139" w:rsidP="004B504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5527E">
              <w:rPr>
                <w:rFonts w:ascii="Arial" w:hAnsi="Arial" w:cs="Arial"/>
                <w:noProof/>
                <w:sz w:val="20"/>
                <w:szCs w:val="20"/>
              </w:rPr>
              <w:t>Sosyal bilimler ne demektir ve bu alanda hangi disiplenler yer almaktadır?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48769E" w:rsidRPr="0025527E" w:rsidRDefault="00922F25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837" w:type="dxa"/>
            <w:gridSpan w:val="9"/>
            <w:shd w:val="clear" w:color="auto" w:fill="auto"/>
          </w:tcPr>
          <w:p w:rsidR="0048769E" w:rsidRPr="0025527E" w:rsidRDefault="002D4587" w:rsidP="00C275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C275ED">
              <w:rPr>
                <w:rFonts w:ascii="Arial" w:hAnsi="Arial" w:cs="Arial"/>
                <w:b/>
                <w:sz w:val="20"/>
                <w:szCs w:val="20"/>
              </w:rPr>
              <w:t>Sunum</w:t>
            </w:r>
            <w:r w:rsidRPr="002D4587">
              <w:rPr>
                <w:rFonts w:ascii="Arial" w:hAnsi="Arial" w:cs="Arial"/>
                <w:b/>
                <w:sz w:val="20"/>
                <w:szCs w:val="20"/>
              </w:rPr>
              <w:t>-Soru cevap</w:t>
            </w:r>
          </w:p>
        </w:tc>
      </w:tr>
      <w:tr w:rsidR="0048769E" w:rsidRPr="007B4AEE" w:rsidTr="00C3400D">
        <w:tc>
          <w:tcPr>
            <w:tcW w:w="897" w:type="dxa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48769E" w:rsidRPr="0025527E" w:rsidRDefault="00E54C74" w:rsidP="004B504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Cümle </w:t>
            </w:r>
            <w:r w:rsidR="00D40EA6">
              <w:rPr>
                <w:rFonts w:ascii="Arial" w:hAnsi="Arial" w:cs="Arial"/>
                <w:noProof/>
                <w:sz w:val="20"/>
                <w:szCs w:val="20"/>
              </w:rPr>
              <w:t xml:space="preserve">çözümleme ve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çeviri</w:t>
            </w:r>
          </w:p>
        </w:tc>
        <w:tc>
          <w:tcPr>
            <w:tcW w:w="1560" w:type="dxa"/>
            <w:gridSpan w:val="4"/>
            <w:shd w:val="clear" w:color="auto" w:fill="D2EAF1"/>
          </w:tcPr>
          <w:p w:rsidR="0048769E" w:rsidRPr="0025527E" w:rsidRDefault="00922F25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837" w:type="dxa"/>
            <w:gridSpan w:val="9"/>
            <w:shd w:val="clear" w:color="auto" w:fill="D2EAF1"/>
          </w:tcPr>
          <w:p w:rsidR="0048769E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48769E" w:rsidRPr="007B4AEE" w:rsidTr="00C3400D">
        <w:tc>
          <w:tcPr>
            <w:tcW w:w="897" w:type="dxa"/>
            <w:shd w:val="clear" w:color="auto" w:fill="auto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48769E" w:rsidRPr="0025527E" w:rsidRDefault="00D40EA6" w:rsidP="00843DA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40EA6">
              <w:rPr>
                <w:rFonts w:ascii="Arial" w:hAnsi="Arial" w:cs="Arial"/>
                <w:noProof/>
                <w:sz w:val="20"/>
                <w:szCs w:val="20"/>
              </w:rPr>
              <w:t>Cümle çözümleme ve çeviri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48769E" w:rsidRPr="0025527E" w:rsidRDefault="00ED55E8" w:rsidP="00C72803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 xml:space="preserve">Ders </w:t>
            </w:r>
            <w:r w:rsidR="00021BBA" w:rsidRPr="0025527E">
              <w:rPr>
                <w:rFonts w:ascii="Arial" w:hAnsi="Arial" w:cs="Arial"/>
                <w:sz w:val="20"/>
                <w:szCs w:val="20"/>
              </w:rPr>
              <w:t>notları</w:t>
            </w:r>
          </w:p>
        </w:tc>
        <w:tc>
          <w:tcPr>
            <w:tcW w:w="3837" w:type="dxa"/>
            <w:gridSpan w:val="9"/>
            <w:shd w:val="clear" w:color="auto" w:fill="auto"/>
          </w:tcPr>
          <w:p w:rsidR="0048769E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48769E" w:rsidRPr="007B4AEE" w:rsidTr="00C3400D">
        <w:tc>
          <w:tcPr>
            <w:tcW w:w="897" w:type="dxa"/>
            <w:shd w:val="clear" w:color="auto" w:fill="D2EAF1"/>
          </w:tcPr>
          <w:p w:rsidR="0048769E" w:rsidRPr="0025527E" w:rsidRDefault="0048769E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48769E" w:rsidRPr="0025527E" w:rsidRDefault="00D40EA6" w:rsidP="004B5041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40EA6">
              <w:rPr>
                <w:rFonts w:ascii="Arial" w:hAnsi="Arial" w:cs="Arial"/>
                <w:noProof/>
                <w:sz w:val="20"/>
                <w:szCs w:val="20"/>
              </w:rPr>
              <w:t>Cümle çözümleme ve çeviri</w:t>
            </w:r>
          </w:p>
        </w:tc>
        <w:tc>
          <w:tcPr>
            <w:tcW w:w="1560" w:type="dxa"/>
            <w:gridSpan w:val="4"/>
            <w:shd w:val="clear" w:color="auto" w:fill="D2EAF1"/>
          </w:tcPr>
          <w:p w:rsidR="0048769E" w:rsidRPr="0025527E" w:rsidRDefault="00021BBA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837" w:type="dxa"/>
            <w:gridSpan w:val="9"/>
            <w:shd w:val="clear" w:color="auto" w:fill="D2EAF1"/>
          </w:tcPr>
          <w:p w:rsidR="0048769E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2D4587" w:rsidRPr="007B4AEE" w:rsidTr="00C3400D">
        <w:tc>
          <w:tcPr>
            <w:tcW w:w="897" w:type="dxa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2D4587" w:rsidRPr="0025527E" w:rsidRDefault="00727E6E" w:rsidP="004B5041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27E6E">
              <w:rPr>
                <w:rFonts w:ascii="Arial" w:hAnsi="Arial" w:cs="Arial"/>
                <w:noProof/>
                <w:sz w:val="20"/>
                <w:szCs w:val="20"/>
              </w:rPr>
              <w:t>Stockholm Sendromu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837" w:type="dxa"/>
            <w:gridSpan w:val="9"/>
            <w:shd w:val="clear" w:color="auto" w:fill="auto"/>
          </w:tcPr>
          <w:p w:rsidR="002D4587" w:rsidRPr="0025527E" w:rsidRDefault="002D4587" w:rsidP="00F8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2D4587" w:rsidRPr="007B4AEE" w:rsidTr="00C3400D">
        <w:tc>
          <w:tcPr>
            <w:tcW w:w="897" w:type="dxa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2D4587" w:rsidRPr="0025527E" w:rsidRDefault="00727E6E" w:rsidP="004B5041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Küresel Isınma: Tanımı, Sebepleri ve sonuçları</w:t>
            </w:r>
          </w:p>
        </w:tc>
        <w:tc>
          <w:tcPr>
            <w:tcW w:w="1560" w:type="dxa"/>
            <w:gridSpan w:val="4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837" w:type="dxa"/>
            <w:gridSpan w:val="9"/>
            <w:shd w:val="clear" w:color="auto" w:fill="D2EAF1"/>
          </w:tcPr>
          <w:p w:rsidR="002D4587" w:rsidRPr="0025527E" w:rsidRDefault="002D4587" w:rsidP="00F8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2D4587" w:rsidRPr="007B4AEE" w:rsidTr="00C3400D">
        <w:tc>
          <w:tcPr>
            <w:tcW w:w="897" w:type="dxa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2D4587" w:rsidRPr="0025527E" w:rsidRDefault="000A3D2E" w:rsidP="004B5041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Adolecent-FamilyConflict(English intoTurkish)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837" w:type="dxa"/>
            <w:gridSpan w:val="9"/>
            <w:shd w:val="clear" w:color="auto" w:fill="auto"/>
          </w:tcPr>
          <w:p w:rsidR="002D4587" w:rsidRPr="0025527E" w:rsidRDefault="002D4587" w:rsidP="00F8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2D4587" w:rsidRPr="007B4AEE" w:rsidTr="00C3400D">
        <w:tc>
          <w:tcPr>
            <w:tcW w:w="897" w:type="dxa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2D4587" w:rsidRPr="0025527E" w:rsidRDefault="000A3D2E" w:rsidP="004B5041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Environmental impact of Online Shopping</w:t>
            </w:r>
          </w:p>
        </w:tc>
        <w:tc>
          <w:tcPr>
            <w:tcW w:w="1560" w:type="dxa"/>
            <w:gridSpan w:val="4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shd w:val="clear" w:color="auto" w:fill="D2EAF1"/>
          </w:tcPr>
          <w:p w:rsidR="002D4587" w:rsidRPr="0025527E" w:rsidRDefault="002D4587" w:rsidP="00F8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2D4587" w:rsidRPr="007B4AEE" w:rsidTr="00C3400D">
        <w:tc>
          <w:tcPr>
            <w:tcW w:w="897" w:type="dxa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2D4587" w:rsidRPr="0025527E" w:rsidRDefault="000A3D2E" w:rsidP="004B5041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İstanbul Convention (</w:t>
            </w:r>
            <w:r w:rsidRPr="00E05890">
              <w:rPr>
                <w:rFonts w:ascii="Arial" w:hAnsi="Arial" w:cs="Arial"/>
                <w:noProof/>
                <w:sz w:val="20"/>
                <w:szCs w:val="20"/>
              </w:rPr>
              <w:t>English into Turkish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2D4587" w:rsidRPr="0025527E" w:rsidRDefault="002D4587" w:rsidP="00021BBA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837" w:type="dxa"/>
            <w:gridSpan w:val="9"/>
            <w:shd w:val="clear" w:color="auto" w:fill="auto"/>
          </w:tcPr>
          <w:p w:rsidR="002D4587" w:rsidRPr="0025527E" w:rsidRDefault="002D4587" w:rsidP="00F8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  <w:bookmarkStart w:id="0" w:name="_GoBack"/>
        <w:bookmarkEnd w:id="0"/>
      </w:tr>
      <w:tr w:rsidR="002D4587" w:rsidRPr="007B4AEE" w:rsidTr="00C3400D">
        <w:tc>
          <w:tcPr>
            <w:tcW w:w="897" w:type="dxa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727E6E" w:rsidRDefault="00727E6E" w:rsidP="004B5041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Sosyal Medyanın Toplum Üzerinde Olumlu ve</w:t>
            </w:r>
          </w:p>
          <w:p w:rsidR="002D4587" w:rsidRPr="0025527E" w:rsidRDefault="00727E6E" w:rsidP="004B5041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Olumsuz Etkileri</w:t>
            </w:r>
          </w:p>
        </w:tc>
        <w:tc>
          <w:tcPr>
            <w:tcW w:w="1560" w:type="dxa"/>
            <w:gridSpan w:val="4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837" w:type="dxa"/>
            <w:gridSpan w:val="9"/>
            <w:shd w:val="clear" w:color="auto" w:fill="D2EAF1"/>
          </w:tcPr>
          <w:p w:rsidR="002D4587" w:rsidRPr="0025527E" w:rsidRDefault="002D4587" w:rsidP="00F8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2D4587" w:rsidRPr="007B4AEE" w:rsidTr="00C3400D">
        <w:tc>
          <w:tcPr>
            <w:tcW w:w="897" w:type="dxa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727E6E" w:rsidRDefault="00727E6E" w:rsidP="00F37CDF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27E6E">
              <w:rPr>
                <w:rFonts w:ascii="Arial" w:hAnsi="Arial" w:cs="Arial"/>
                <w:noProof/>
                <w:sz w:val="20"/>
                <w:szCs w:val="20"/>
              </w:rPr>
              <w:t>Üretken yap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ay zeka günlük hayatımızı nasıl</w:t>
            </w:r>
          </w:p>
          <w:p w:rsidR="002D4587" w:rsidRPr="0025527E" w:rsidRDefault="00727E6E" w:rsidP="00F37CDF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27E6E">
              <w:rPr>
                <w:rFonts w:ascii="Arial" w:hAnsi="Arial" w:cs="Arial"/>
                <w:noProof/>
                <w:sz w:val="20"/>
                <w:szCs w:val="20"/>
              </w:rPr>
              <w:t>etkileyecek?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2D4587" w:rsidRPr="0025527E" w:rsidRDefault="002D4587" w:rsidP="00021BBA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837" w:type="dxa"/>
            <w:gridSpan w:val="9"/>
            <w:shd w:val="clear" w:color="auto" w:fill="auto"/>
          </w:tcPr>
          <w:p w:rsidR="002D4587" w:rsidRPr="0025527E" w:rsidRDefault="002D4587" w:rsidP="00F8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2D4587" w:rsidRPr="007B4AEE" w:rsidTr="00C3400D">
        <w:tc>
          <w:tcPr>
            <w:tcW w:w="897" w:type="dxa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2D4587" w:rsidRPr="0025527E" w:rsidRDefault="000A3D2E" w:rsidP="004B5041">
            <w:pPr>
              <w:ind w:left="180" w:hanging="18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What happens to your returns</w:t>
            </w:r>
          </w:p>
        </w:tc>
        <w:tc>
          <w:tcPr>
            <w:tcW w:w="2127" w:type="dxa"/>
            <w:gridSpan w:val="7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sz w:val="20"/>
                <w:szCs w:val="20"/>
              </w:rPr>
            </w:pPr>
            <w:r w:rsidRPr="0025527E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270" w:type="dxa"/>
            <w:gridSpan w:val="6"/>
            <w:shd w:val="clear" w:color="auto" w:fill="D2EAF1"/>
          </w:tcPr>
          <w:p w:rsidR="002D4587" w:rsidRPr="0025527E" w:rsidRDefault="002D4587" w:rsidP="00C2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2D4587" w:rsidRPr="007B4AEE" w:rsidTr="00C3400D">
        <w:tc>
          <w:tcPr>
            <w:tcW w:w="897" w:type="dxa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86" w:type="dxa"/>
            <w:gridSpan w:val="14"/>
            <w:shd w:val="clear" w:color="auto" w:fill="D2EAF1"/>
          </w:tcPr>
          <w:p w:rsidR="002D4587" w:rsidRPr="0025527E" w:rsidRDefault="002C45BA" w:rsidP="0002013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Cotard Syndrome</w:t>
            </w:r>
            <w:r w:rsidR="003E5007">
              <w:rPr>
                <w:rFonts w:ascii="Arial" w:hAnsi="Arial" w:cs="Arial"/>
                <w:noProof/>
                <w:sz w:val="20"/>
                <w:szCs w:val="20"/>
              </w:rPr>
              <w:t xml:space="preserve"> (İngilizceden Türkçeye)</w:t>
            </w:r>
          </w:p>
        </w:tc>
        <w:tc>
          <w:tcPr>
            <w:tcW w:w="2127" w:type="dxa"/>
            <w:gridSpan w:val="7"/>
            <w:shd w:val="clear" w:color="auto" w:fill="auto"/>
          </w:tcPr>
          <w:p w:rsidR="002D4587" w:rsidRPr="0025527E" w:rsidRDefault="002C45BA" w:rsidP="004B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270" w:type="dxa"/>
            <w:gridSpan w:val="6"/>
            <w:shd w:val="clear" w:color="auto" w:fill="auto"/>
          </w:tcPr>
          <w:p w:rsidR="002D4587" w:rsidRPr="0025527E" w:rsidRDefault="002D4587" w:rsidP="00C2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587">
              <w:rPr>
                <w:rFonts w:ascii="Arial" w:hAnsi="Arial" w:cs="Arial"/>
                <w:b/>
                <w:sz w:val="20"/>
                <w:szCs w:val="20"/>
              </w:rPr>
              <w:t>Anlatım-Soru cevap-Çeviri</w:t>
            </w:r>
          </w:p>
        </w:tc>
      </w:tr>
      <w:tr w:rsidR="002D4587" w:rsidRPr="007B4AEE" w:rsidTr="004B5041">
        <w:tc>
          <w:tcPr>
            <w:tcW w:w="10980" w:type="dxa"/>
            <w:gridSpan w:val="28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2D4587" w:rsidRPr="007B4AEE" w:rsidTr="00E45A82">
        <w:tc>
          <w:tcPr>
            <w:tcW w:w="10686" w:type="dxa"/>
            <w:gridSpan w:val="27"/>
            <w:tcBorders>
              <w:right w:val="nil"/>
            </w:tcBorders>
            <w:shd w:val="clear" w:color="auto" w:fill="auto"/>
          </w:tcPr>
          <w:p w:rsidR="002D4587" w:rsidRPr="0025527E" w:rsidRDefault="002D4587" w:rsidP="00E84F51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E45A82">
        <w:tc>
          <w:tcPr>
            <w:tcW w:w="10686" w:type="dxa"/>
            <w:gridSpan w:val="27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294" w:type="dxa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E45A82">
        <w:trPr>
          <w:trHeight w:val="463"/>
        </w:trPr>
        <w:tc>
          <w:tcPr>
            <w:tcW w:w="10686" w:type="dxa"/>
            <w:gridSpan w:val="27"/>
            <w:tcBorders>
              <w:right w:val="nil"/>
            </w:tcBorders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Ders Notları </w:t>
            </w:r>
            <w:proofErr w:type="spellStart"/>
            <w:r w:rsidRPr="0025527E">
              <w:rPr>
                <w:rFonts w:ascii="Arial" w:hAnsi="Arial" w:cs="Arial"/>
                <w:b/>
                <w:sz w:val="20"/>
                <w:szCs w:val="20"/>
              </w:rPr>
              <w:t>Öğretm</w:t>
            </w:r>
            <w:proofErr w:type="spellEnd"/>
            <w:r w:rsidRPr="0025527E">
              <w:rPr>
                <w:rFonts w:ascii="Arial" w:hAnsi="Arial" w:cs="Arial"/>
                <w:b/>
                <w:sz w:val="20"/>
                <w:szCs w:val="20"/>
              </w:rPr>
              <w:t xml:space="preserve"> elemanı tarafından düzenlenen ders notları</w:t>
            </w:r>
          </w:p>
          <w:p w:rsidR="002D4587" w:rsidRPr="0025527E" w:rsidRDefault="002D4587" w:rsidP="004B5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 xml:space="preserve">Çeviri sürecinde </w:t>
            </w:r>
            <w:proofErr w:type="spellStart"/>
            <w:r w:rsidRPr="0025527E">
              <w:rPr>
                <w:rFonts w:ascii="Arial" w:hAnsi="Arial" w:cs="Arial"/>
                <w:b/>
                <w:sz w:val="20"/>
                <w:szCs w:val="20"/>
              </w:rPr>
              <w:t>rubrik</w:t>
            </w:r>
            <w:proofErr w:type="spellEnd"/>
            <w:r w:rsidRPr="0025527E">
              <w:rPr>
                <w:rFonts w:ascii="Arial" w:hAnsi="Arial" w:cs="Arial"/>
                <w:b/>
                <w:sz w:val="20"/>
                <w:szCs w:val="20"/>
              </w:rPr>
              <w:t xml:space="preserve"> kullanımı Berrin Aksoy (1998) </w:t>
            </w:r>
          </w:p>
          <w:p w:rsidR="002D4587" w:rsidRPr="0025527E" w:rsidRDefault="002D4587" w:rsidP="004B5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Sosyal Bilimler Metinleri Çevirisi Hacettepe Üniversitesi Edebiyat Fakültesi Dergisi,</w:t>
            </w:r>
          </w:p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2D4587" w:rsidRPr="0025527E" w:rsidRDefault="002D4587" w:rsidP="0048769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D4587" w:rsidRPr="007B4AEE" w:rsidTr="00E45A82">
        <w:tc>
          <w:tcPr>
            <w:tcW w:w="10686" w:type="dxa"/>
            <w:gridSpan w:val="27"/>
            <w:shd w:val="clear" w:color="auto" w:fill="D2EAF1"/>
          </w:tcPr>
          <w:p w:rsidR="002D4587" w:rsidRPr="0025527E" w:rsidRDefault="002D4587" w:rsidP="00DB11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  <w:r w:rsidRPr="0025527E">
              <w:rPr>
                <w:rFonts w:ascii="Arial" w:hAnsi="Arial" w:cs="Arial"/>
                <w:color w:val="363636"/>
                <w:sz w:val="20"/>
                <w:szCs w:val="20"/>
                <w:shd w:val="clear" w:color="auto" w:fill="F2F2F2"/>
              </w:rPr>
              <w:t xml:space="preserve"> </w:t>
            </w:r>
          </w:p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E45A82">
        <w:tc>
          <w:tcPr>
            <w:tcW w:w="10686" w:type="dxa"/>
            <w:gridSpan w:val="27"/>
            <w:tcBorders>
              <w:right w:val="nil"/>
            </w:tcBorders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4B5041">
        <w:tc>
          <w:tcPr>
            <w:tcW w:w="10980" w:type="dxa"/>
            <w:gridSpan w:val="28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4B5041">
        <w:tc>
          <w:tcPr>
            <w:tcW w:w="2870" w:type="dxa"/>
            <w:gridSpan w:val="8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4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2D4587" w:rsidRPr="007B4AEE" w:rsidTr="004B5041">
        <w:tc>
          <w:tcPr>
            <w:tcW w:w="2870" w:type="dxa"/>
            <w:gridSpan w:val="8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4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4B5041">
        <w:tc>
          <w:tcPr>
            <w:tcW w:w="2870" w:type="dxa"/>
            <w:gridSpan w:val="8"/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17" w:type="dxa"/>
            <w:gridSpan w:val="14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4B5041">
        <w:tc>
          <w:tcPr>
            <w:tcW w:w="2870" w:type="dxa"/>
            <w:gridSpan w:val="8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Ödev(Sunum)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17" w:type="dxa"/>
            <w:gridSpan w:val="14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4B5041">
        <w:tc>
          <w:tcPr>
            <w:tcW w:w="2870" w:type="dxa"/>
            <w:gridSpan w:val="8"/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4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4B5041">
        <w:tc>
          <w:tcPr>
            <w:tcW w:w="2870" w:type="dxa"/>
            <w:gridSpan w:val="8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4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4B5041">
        <w:trPr>
          <w:trHeight w:val="70"/>
        </w:trPr>
        <w:tc>
          <w:tcPr>
            <w:tcW w:w="10980" w:type="dxa"/>
            <w:gridSpan w:val="28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ACTS TABLOSU</w:t>
            </w:r>
          </w:p>
        </w:tc>
      </w:tr>
      <w:tr w:rsidR="002D4587" w:rsidRPr="007B4AEE" w:rsidTr="004B5041">
        <w:tc>
          <w:tcPr>
            <w:tcW w:w="4185" w:type="dxa"/>
            <w:gridSpan w:val="10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3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2D4587" w:rsidRPr="007B4AEE" w:rsidTr="004B5041">
        <w:tc>
          <w:tcPr>
            <w:tcW w:w="4185" w:type="dxa"/>
            <w:gridSpan w:val="10"/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 Süresi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2D4587" w:rsidRPr="007B4AEE" w:rsidTr="004B5041">
        <w:tc>
          <w:tcPr>
            <w:tcW w:w="4185" w:type="dxa"/>
            <w:gridSpan w:val="10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2D4587" w:rsidRPr="0025527E" w:rsidRDefault="002F4D1A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3"/>
            <w:shd w:val="clear" w:color="auto" w:fill="D2EAF1"/>
          </w:tcPr>
          <w:p w:rsidR="002D4587" w:rsidRPr="0025527E" w:rsidRDefault="002F4D1A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2D4587" w:rsidRPr="007B4AEE" w:rsidTr="004B5041">
        <w:tc>
          <w:tcPr>
            <w:tcW w:w="4185" w:type="dxa"/>
            <w:gridSpan w:val="10"/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4587" w:rsidRPr="0025527E" w:rsidRDefault="00124B69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2D4587" w:rsidRPr="0025527E" w:rsidRDefault="00124B69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2D4587" w:rsidRPr="0025527E" w:rsidRDefault="00124B69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2D4587" w:rsidRPr="007B4AEE" w:rsidTr="004B5041">
        <w:tc>
          <w:tcPr>
            <w:tcW w:w="4185" w:type="dxa"/>
            <w:gridSpan w:val="10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2D4587" w:rsidRPr="0025527E" w:rsidRDefault="00124B69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D4587" w:rsidRPr="0025527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78" w:type="dxa"/>
            <w:gridSpan w:val="3"/>
            <w:shd w:val="clear" w:color="auto" w:fill="D2EAF1"/>
          </w:tcPr>
          <w:p w:rsidR="002D4587" w:rsidRPr="0025527E" w:rsidRDefault="00124B69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2334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D4587" w:rsidRPr="007B4AEE" w:rsidTr="004B5041">
        <w:tc>
          <w:tcPr>
            <w:tcW w:w="4185" w:type="dxa"/>
            <w:gridSpan w:val="10"/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2D4587" w:rsidRPr="007B4AEE" w:rsidTr="004B5041">
        <w:tc>
          <w:tcPr>
            <w:tcW w:w="4185" w:type="dxa"/>
            <w:gridSpan w:val="10"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2D4587" w:rsidRPr="0025527E" w:rsidRDefault="00124B69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178" w:type="dxa"/>
            <w:gridSpan w:val="3"/>
            <w:shd w:val="clear" w:color="auto" w:fill="D2EAF1"/>
          </w:tcPr>
          <w:p w:rsidR="002D4587" w:rsidRPr="0025527E" w:rsidRDefault="00124B69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2334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D4587" w:rsidRPr="007B4AEE" w:rsidTr="004B5041">
        <w:tc>
          <w:tcPr>
            <w:tcW w:w="8802" w:type="dxa"/>
            <w:gridSpan w:val="25"/>
            <w:vMerge w:val="restart"/>
            <w:tcBorders>
              <w:right w:val="nil"/>
            </w:tcBorders>
            <w:shd w:val="clear" w:color="auto" w:fill="auto"/>
          </w:tcPr>
          <w:p w:rsidR="002D4587" w:rsidRPr="0025527E" w:rsidRDefault="002D4587" w:rsidP="004B50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2D4587" w:rsidRPr="0025527E" w:rsidRDefault="002D4587" w:rsidP="004B50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 xml:space="preserve">Toplam </w:t>
            </w:r>
            <w:r w:rsidR="00124B69">
              <w:rPr>
                <w:rFonts w:ascii="Arial" w:hAnsi="Arial" w:cs="Arial"/>
                <w:b/>
                <w:sz w:val="20"/>
                <w:szCs w:val="20"/>
              </w:rPr>
              <w:t>240</w:t>
            </w:r>
            <w:r w:rsidRPr="0025527E">
              <w:rPr>
                <w:rFonts w:ascii="Arial" w:hAnsi="Arial" w:cs="Arial"/>
                <w:b/>
                <w:sz w:val="20"/>
                <w:szCs w:val="20"/>
              </w:rPr>
              <w:t>/ 30</w:t>
            </w:r>
          </w:p>
          <w:p w:rsidR="002D4587" w:rsidRPr="0025527E" w:rsidRDefault="002D4587" w:rsidP="004B50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3"/>
            <w:tcBorders>
              <w:left w:val="nil"/>
            </w:tcBorders>
            <w:shd w:val="clear" w:color="auto" w:fill="auto"/>
          </w:tcPr>
          <w:p w:rsidR="002D4587" w:rsidRPr="0025527E" w:rsidRDefault="00124B69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=240/30=8</w:t>
            </w:r>
          </w:p>
        </w:tc>
      </w:tr>
      <w:tr w:rsidR="002D4587" w:rsidRPr="007B4AEE" w:rsidTr="004B5041">
        <w:tc>
          <w:tcPr>
            <w:tcW w:w="8802" w:type="dxa"/>
            <w:gridSpan w:val="25"/>
            <w:vMerge/>
            <w:shd w:val="clear" w:color="auto" w:fill="D2EAF1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3"/>
            <w:shd w:val="clear" w:color="auto" w:fill="D2EAF1"/>
          </w:tcPr>
          <w:p w:rsidR="002D4587" w:rsidRPr="0025527E" w:rsidRDefault="00124B69" w:rsidP="004B5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2D4587" w:rsidRPr="007B4AEE" w:rsidTr="004B5041">
        <w:tc>
          <w:tcPr>
            <w:tcW w:w="8802" w:type="dxa"/>
            <w:gridSpan w:val="25"/>
            <w:vMerge/>
            <w:tcBorders>
              <w:right w:val="nil"/>
            </w:tcBorders>
            <w:shd w:val="clear" w:color="auto" w:fill="auto"/>
          </w:tcPr>
          <w:p w:rsidR="002D4587" w:rsidRPr="0025527E" w:rsidRDefault="002D4587" w:rsidP="004B5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3"/>
            <w:tcBorders>
              <w:left w:val="nil"/>
            </w:tcBorders>
            <w:shd w:val="clear" w:color="auto" w:fill="auto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587" w:rsidRPr="007B4AEE" w:rsidTr="004B5041">
        <w:tc>
          <w:tcPr>
            <w:tcW w:w="10980" w:type="dxa"/>
            <w:gridSpan w:val="28"/>
            <w:shd w:val="clear" w:color="auto" w:fill="D2EAF1"/>
          </w:tcPr>
          <w:p w:rsidR="002D4587" w:rsidRPr="0025527E" w:rsidRDefault="002D4587" w:rsidP="004B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7E">
              <w:rPr>
                <w:rFonts w:ascii="Arial" w:hAnsi="Arial" w:cs="Arial"/>
                <w:b/>
                <w:bCs/>
                <w:sz w:val="20"/>
                <w:szCs w:val="20"/>
              </w:rPr>
              <w:t>GEÇMİŞ DÖNEM BAŞARILARI</w:t>
            </w:r>
          </w:p>
        </w:tc>
      </w:tr>
      <w:tr w:rsidR="002D4587" w:rsidRPr="007B4AEE" w:rsidTr="004B5041">
        <w:tc>
          <w:tcPr>
            <w:tcW w:w="10980" w:type="dxa"/>
            <w:gridSpan w:val="28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8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598"/>
            </w:tblGrid>
            <w:tr w:rsidR="002D4587" w:rsidRPr="007B4AEE" w:rsidTr="000B143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D4587" w:rsidRPr="007B4AEE" w:rsidRDefault="002D4587" w:rsidP="004B5041">
                  <w:pPr>
                    <w:jc w:val="center"/>
                  </w:pPr>
                </w:p>
              </w:tc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D4587" w:rsidRPr="007B4AEE" w:rsidRDefault="002D4587" w:rsidP="000B1439"/>
              </w:tc>
            </w:tr>
            <w:tr w:rsidR="002D4587" w:rsidRPr="007B4AEE" w:rsidTr="004B5041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D4587" w:rsidRPr="007B4AEE" w:rsidRDefault="00E71987" w:rsidP="004B504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CE2F12E" wp14:editId="494B40AF">
                        <wp:extent cx="3271007" cy="2187365"/>
                        <wp:effectExtent l="0" t="0" r="5715" b="381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0315" cy="218690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4587" w:rsidRPr="007B4AEE" w:rsidRDefault="002D4587" w:rsidP="004B5041">
                  <w:pPr>
                    <w:jc w:val="center"/>
                  </w:pPr>
                </w:p>
              </w:tc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D4587" w:rsidRPr="007B4AEE" w:rsidRDefault="00727E6E" w:rsidP="004B5041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62299" cy="2352675"/>
                        <wp:effectExtent l="0" t="0" r="635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1398" cy="235200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4587" w:rsidRPr="007B4AEE" w:rsidRDefault="002D4587" w:rsidP="004B5041">
            <w:pPr>
              <w:jc w:val="center"/>
              <w:rPr>
                <w:b/>
                <w:bCs/>
              </w:rPr>
            </w:pPr>
          </w:p>
        </w:tc>
      </w:tr>
    </w:tbl>
    <w:p w:rsidR="00FE7D3E" w:rsidRPr="007B4AEE" w:rsidRDefault="00FE7D3E"/>
    <w:sectPr w:rsidR="00FE7D3E" w:rsidRPr="007B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3CCA"/>
    <w:multiLevelType w:val="multilevel"/>
    <w:tmpl w:val="B0CE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17"/>
    <w:rsid w:val="00003BF6"/>
    <w:rsid w:val="00012CA1"/>
    <w:rsid w:val="000163F8"/>
    <w:rsid w:val="00020139"/>
    <w:rsid w:val="00020D6F"/>
    <w:rsid w:val="00021BBA"/>
    <w:rsid w:val="000225E0"/>
    <w:rsid w:val="00087CB4"/>
    <w:rsid w:val="000946B1"/>
    <w:rsid w:val="000A3D2E"/>
    <w:rsid w:val="000B1439"/>
    <w:rsid w:val="00124B69"/>
    <w:rsid w:val="001631DC"/>
    <w:rsid w:val="001942D3"/>
    <w:rsid w:val="00194E14"/>
    <w:rsid w:val="002074E4"/>
    <w:rsid w:val="0021172D"/>
    <w:rsid w:val="002455CF"/>
    <w:rsid w:val="0025527E"/>
    <w:rsid w:val="002555C0"/>
    <w:rsid w:val="002A602E"/>
    <w:rsid w:val="002A71CA"/>
    <w:rsid w:val="002C45BA"/>
    <w:rsid w:val="002D4587"/>
    <w:rsid w:val="002E09F0"/>
    <w:rsid w:val="002F4D1A"/>
    <w:rsid w:val="002F5217"/>
    <w:rsid w:val="003001D5"/>
    <w:rsid w:val="003010B7"/>
    <w:rsid w:val="00313B97"/>
    <w:rsid w:val="00350D17"/>
    <w:rsid w:val="00372C44"/>
    <w:rsid w:val="003B56B2"/>
    <w:rsid w:val="003C4D17"/>
    <w:rsid w:val="003E5007"/>
    <w:rsid w:val="0040735D"/>
    <w:rsid w:val="00475534"/>
    <w:rsid w:val="00483943"/>
    <w:rsid w:val="0048769E"/>
    <w:rsid w:val="004D72B6"/>
    <w:rsid w:val="004F0D08"/>
    <w:rsid w:val="004F40BA"/>
    <w:rsid w:val="00507F74"/>
    <w:rsid w:val="005328E8"/>
    <w:rsid w:val="00542A34"/>
    <w:rsid w:val="00550B1E"/>
    <w:rsid w:val="00560840"/>
    <w:rsid w:val="0058160F"/>
    <w:rsid w:val="005A0BED"/>
    <w:rsid w:val="00626E2F"/>
    <w:rsid w:val="00627107"/>
    <w:rsid w:val="006A38BB"/>
    <w:rsid w:val="006C762D"/>
    <w:rsid w:val="006E6BCA"/>
    <w:rsid w:val="00720ED2"/>
    <w:rsid w:val="00726F17"/>
    <w:rsid w:val="00727E6E"/>
    <w:rsid w:val="00757F95"/>
    <w:rsid w:val="007855F3"/>
    <w:rsid w:val="00790BC8"/>
    <w:rsid w:val="00790F08"/>
    <w:rsid w:val="007B4AEE"/>
    <w:rsid w:val="007B56F9"/>
    <w:rsid w:val="007C0178"/>
    <w:rsid w:val="007C3B01"/>
    <w:rsid w:val="007F48BF"/>
    <w:rsid w:val="00811EB2"/>
    <w:rsid w:val="008215F3"/>
    <w:rsid w:val="00843DAC"/>
    <w:rsid w:val="00851FC5"/>
    <w:rsid w:val="00864B4D"/>
    <w:rsid w:val="0087624D"/>
    <w:rsid w:val="008B1994"/>
    <w:rsid w:val="009039CB"/>
    <w:rsid w:val="00922F25"/>
    <w:rsid w:val="00926114"/>
    <w:rsid w:val="00950C75"/>
    <w:rsid w:val="00952903"/>
    <w:rsid w:val="009666BB"/>
    <w:rsid w:val="00974FFE"/>
    <w:rsid w:val="009A09DD"/>
    <w:rsid w:val="009A0AD6"/>
    <w:rsid w:val="009F0D76"/>
    <w:rsid w:val="00A079C4"/>
    <w:rsid w:val="00A163A6"/>
    <w:rsid w:val="00AE44A4"/>
    <w:rsid w:val="00B11963"/>
    <w:rsid w:val="00B178B7"/>
    <w:rsid w:val="00B66769"/>
    <w:rsid w:val="00B9468C"/>
    <w:rsid w:val="00BB1E8F"/>
    <w:rsid w:val="00BD44DE"/>
    <w:rsid w:val="00C23346"/>
    <w:rsid w:val="00C275ED"/>
    <w:rsid w:val="00C3400D"/>
    <w:rsid w:val="00C72803"/>
    <w:rsid w:val="00D40EA6"/>
    <w:rsid w:val="00D6437D"/>
    <w:rsid w:val="00D66FA8"/>
    <w:rsid w:val="00DB1128"/>
    <w:rsid w:val="00DD1925"/>
    <w:rsid w:val="00DE2300"/>
    <w:rsid w:val="00E1367D"/>
    <w:rsid w:val="00E24131"/>
    <w:rsid w:val="00E45A82"/>
    <w:rsid w:val="00E54C74"/>
    <w:rsid w:val="00E71987"/>
    <w:rsid w:val="00E84F51"/>
    <w:rsid w:val="00E909F4"/>
    <w:rsid w:val="00EB7852"/>
    <w:rsid w:val="00ED55E8"/>
    <w:rsid w:val="00EF5A97"/>
    <w:rsid w:val="00F37CDF"/>
    <w:rsid w:val="00F62DA0"/>
    <w:rsid w:val="00F671C2"/>
    <w:rsid w:val="00F86BF2"/>
    <w:rsid w:val="00FE7D3E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48769E"/>
  </w:style>
  <w:style w:type="paragraph" w:styleId="NormalWeb">
    <w:name w:val="Normal (Web)"/>
    <w:basedOn w:val="Normal"/>
    <w:uiPriority w:val="99"/>
    <w:unhideWhenUsed/>
    <w:rsid w:val="009A09D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4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68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48769E"/>
  </w:style>
  <w:style w:type="paragraph" w:styleId="NormalWeb">
    <w:name w:val="Normal (Web)"/>
    <w:basedOn w:val="Normal"/>
    <w:uiPriority w:val="99"/>
    <w:unhideWhenUsed/>
    <w:rsid w:val="009A09D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4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68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CEYLAN</dc:creator>
  <cp:lastModifiedBy>Hulya CEYLAN</cp:lastModifiedBy>
  <cp:revision>3</cp:revision>
  <cp:lastPrinted>2024-02-12T08:06:00Z</cp:lastPrinted>
  <dcterms:created xsi:type="dcterms:W3CDTF">2024-09-11T07:19:00Z</dcterms:created>
  <dcterms:modified xsi:type="dcterms:W3CDTF">2024-09-11T12:57:00Z</dcterms:modified>
</cp:coreProperties>
</file>