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EF583B" w:rsidRPr="004368FF" w:rsidTr="006056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F583B" w:rsidRPr="00F4452B" w:rsidRDefault="00EF583B" w:rsidP="006056A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EF583B" w:rsidRPr="00F4452B" w:rsidRDefault="00EF583B" w:rsidP="006056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Sosyal Bilimler Enstitüsü</w:t>
            </w: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, Türk Dili ve Edebiyatı 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Anabilim Dalı</w:t>
            </w:r>
          </w:p>
        </w:tc>
      </w:tr>
      <w:tr w:rsidR="00EF583B" w:rsidRPr="004368FF" w:rsidTr="006056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F583B" w:rsidRPr="004368FF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F583B" w:rsidRPr="004368FF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F583B" w:rsidRPr="004368FF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EF583B" w:rsidRPr="004368FF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EF583B" w:rsidTr="006056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 xml:space="preserve">TDE </w:t>
            </w: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Kaynakları ve Metin İncelemesi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583B" w:rsidRPr="004368FF" w:rsidTr="006056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Önkoşul Dersler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 xml:space="preserve">Yok </w:t>
            </w:r>
            <w:r w:rsidRPr="007A12C2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583B" w:rsidRPr="00183415" w:rsidTr="006056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Fonts w:ascii="Arial" w:hAnsi="Arial" w:cs="Arial"/>
                <w:sz w:val="20"/>
                <w:szCs w:val="20"/>
              </w:rPr>
              <w:t xml:space="preserve">Türkçe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girinti"/>
                <w:rFonts w:ascii="Arial" w:hAnsi="Arial" w:cs="Arial"/>
                <w:bCs/>
                <w:sz w:val="20"/>
                <w:szCs w:val="20"/>
              </w:rPr>
              <w:t>Ders İşlenişi</w:t>
            </w:r>
          </w:p>
        </w:tc>
        <w:tc>
          <w:tcPr>
            <w:tcW w:w="3582" w:type="dxa"/>
            <w:gridSpan w:val="6"/>
            <w:shd w:val="clear" w:color="auto" w:fill="auto"/>
          </w:tcPr>
          <w:p w:rsidR="00EF583B" w:rsidRPr="007A12C2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girinti"/>
                <w:rFonts w:ascii="Arial" w:hAnsi="Arial" w:cs="Arial"/>
                <w:sz w:val="20"/>
                <w:szCs w:val="20"/>
              </w:rPr>
              <w:t>Yüz yüze</w:t>
            </w:r>
          </w:p>
        </w:tc>
      </w:tr>
      <w:tr w:rsidR="00EF583B" w:rsidTr="006056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Dersin Türü /Seviyesi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Zorrunlu</w:t>
            </w:r>
            <w:proofErr w:type="spellEnd"/>
            <w:r w:rsidRPr="00A942AD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Yüksek </w:t>
            </w:r>
            <w:r w:rsidRPr="00A942AD">
              <w:rPr>
                <w:rFonts w:ascii="Arial" w:hAnsi="Arial" w:cs="Arial"/>
                <w:sz w:val="20"/>
                <w:szCs w:val="20"/>
              </w:rPr>
              <w:t xml:space="preserve">Lisans/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942AD">
              <w:rPr>
                <w:rFonts w:ascii="Arial" w:hAnsi="Arial" w:cs="Arial"/>
                <w:sz w:val="20"/>
                <w:szCs w:val="20"/>
              </w:rPr>
              <w:t>.Yıl/ Güz Dönemi</w:t>
            </w:r>
          </w:p>
        </w:tc>
      </w:tr>
      <w:tr w:rsidR="00EF583B" w:rsidTr="006056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EF583B" w:rsidRPr="00A942AD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EF583B" w:rsidRPr="00A942AD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F583B" w:rsidRPr="00183415" w:rsidTr="006056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Ctesi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15:30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-16-20</w:t>
            </w:r>
          </w:p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15:30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-16:20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sirvank@hotmail.com</w:t>
            </w:r>
          </w:p>
        </w:tc>
      </w:tr>
      <w:tr w:rsidR="00EF583B" w:rsidRPr="00183415" w:rsidTr="006056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F583B" w:rsidRPr="00A942AD" w:rsidRDefault="00EF583B" w:rsidP="006056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47" w:type="dxa"/>
            <w:gridSpan w:val="19"/>
            <w:shd w:val="clear" w:color="auto" w:fill="D2EAF1"/>
          </w:tcPr>
          <w:p w:rsidR="00EF583B" w:rsidRPr="00A942AD" w:rsidRDefault="00EF583B" w:rsidP="00605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Türk dilinin kaynak niteliği taşıyan eserlerinin tanıtılması ve incelenmesi</w:t>
            </w:r>
          </w:p>
        </w:tc>
      </w:tr>
      <w:tr w:rsidR="00EF583B" w:rsidTr="006056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EF583B" w:rsidRPr="00A942AD" w:rsidRDefault="00EF583B" w:rsidP="006056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F583B" w:rsidTr="006056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42A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A942A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F583B" w:rsidRPr="00183415" w:rsidTr="006056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495CE3">
              <w:rPr>
                <w:rFonts w:ascii="Arial" w:hAnsi="Arial" w:cs="Arial"/>
                <w:sz w:val="20"/>
                <w:szCs w:val="20"/>
              </w:rPr>
              <w:t>Öğrenci, öğrendiği bilgiyi kullanabilir/uygulayabilir. Bilgiyi uyguladığı eş zamanlı (</w:t>
            </w:r>
            <w:proofErr w:type="gramStart"/>
            <w:r w:rsidRPr="00495CE3">
              <w:rPr>
                <w:rFonts w:ascii="Arial" w:hAnsi="Arial" w:cs="Arial"/>
                <w:sz w:val="20"/>
                <w:szCs w:val="20"/>
              </w:rPr>
              <w:t>senkronik</w:t>
            </w:r>
            <w:proofErr w:type="gramEnd"/>
            <w:r w:rsidRPr="00495CE3">
              <w:rPr>
                <w:rFonts w:ascii="Arial" w:hAnsi="Arial" w:cs="Arial"/>
                <w:sz w:val="20"/>
                <w:szCs w:val="20"/>
              </w:rPr>
              <w:t>), art zamanlı (tarihsel, diyakronik) veya karşılaştırmalı Türk Dili çalışmaları yapabilir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1, 4</w:t>
            </w:r>
          </w:p>
        </w:tc>
        <w:tc>
          <w:tcPr>
            <w:tcW w:w="1346" w:type="dxa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F583B" w:rsidRPr="00183415" w:rsidTr="006056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8FAFC"/>
              </w:rPr>
              <w:t>Öğrenci, tarihî Türk yazı dilleri metinlerini okuyabilir, tahlil edebilir, kendi yazı diline aktarabilir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1,4,5</w:t>
            </w:r>
          </w:p>
        </w:tc>
        <w:tc>
          <w:tcPr>
            <w:tcW w:w="1346" w:type="dxa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F583B" w:rsidRPr="00183415" w:rsidTr="006056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Öğrenci, Türk dilinin tarih</w:t>
            </w:r>
            <w:r>
              <w:rPr>
                <w:rFonts w:ascii="Ali Sir Nevayi Ceviri" w:hAnsi="Ali Sir Nevayi Ceviri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 xml:space="preserve"> dönemlerini</w:t>
            </w:r>
            <w:r w:rsidRPr="00495CE3">
              <w:rPr>
                <w:rFonts w:ascii="Arial" w:hAnsi="Arial" w:cs="Arial"/>
                <w:sz w:val="20"/>
                <w:szCs w:val="20"/>
              </w:rPr>
              <w:t xml:space="preserve"> ve bunların ayırt edici dil özelliklerini sıralayabilir 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46" w:type="dxa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F583B" w:rsidRPr="00183415" w:rsidTr="006056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F583B" w:rsidRPr="00A942AD" w:rsidRDefault="00EF583B" w:rsidP="006056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8FAFC"/>
              </w:rPr>
              <w:t>Öğrenci, alana ilişkin temel ve genel bilgi sahibi olur</w:t>
            </w:r>
            <w:r>
              <w:rPr>
                <w:rStyle w:val="apple-converted-space"/>
                <w:rFonts w:ascii="Trebuchet MS" w:hAnsi="Trebuchet MS"/>
                <w:color w:val="444444"/>
                <w:sz w:val="20"/>
                <w:szCs w:val="20"/>
                <w:shd w:val="clear" w:color="auto" w:fill="F8FAFC"/>
              </w:rPr>
              <w:t> 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1,4,5</w:t>
            </w:r>
          </w:p>
        </w:tc>
        <w:tc>
          <w:tcPr>
            <w:tcW w:w="1346" w:type="dxa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F583B" w:rsidRPr="00183415" w:rsidTr="006056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EF583B" w:rsidRPr="00A942AD" w:rsidRDefault="00EF583B" w:rsidP="006056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Dersin İçeriği: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Tarihi Türk lehçelerini ve onların temel kaynaklarını öğrenme ve bu alanlarda yazılmış eserleri inceleme</w:t>
            </w:r>
          </w:p>
        </w:tc>
      </w:tr>
      <w:tr w:rsidR="00EF583B" w:rsidRPr="00183415" w:rsidTr="006056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A942AD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süreçleri ve Altay dilleri</w:t>
            </w:r>
          </w:p>
          <w:p w:rsidR="00EF583B" w:rsidRPr="007F18C4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Anlatım</w:t>
            </w:r>
            <w:r>
              <w:rPr>
                <w:rFonts w:ascii="Arial" w:hAnsi="Arial" w:cs="Arial"/>
                <w:sz w:val="20"/>
                <w:szCs w:val="20"/>
              </w:rPr>
              <w:t>, soru cevap</w:t>
            </w:r>
          </w:p>
        </w:tc>
      </w:tr>
      <w:tr w:rsidR="00EF583B" w:rsidTr="006056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süreçleri ve Altay dilleri</w:t>
            </w:r>
          </w:p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 ve lehçelerinin tasnifiyle ilgili kaynaklar, çalışmalar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li Sir Nevayi Ceviri" w:hAnsi="Ali Sir Nevayi Ceviri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 xml:space="preserve"> Türk lehçelerinin karşılaştırmalı grameri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li Sir Nevayi Ceviri" w:hAnsi="Ali Sir Nevayi Ceviri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 xml:space="preserve"> Türk lehçelerinin karşılaştırmalı grameri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li Sir Nevayi Ceviri" w:hAnsi="Ali Sir Nevayi Ceviri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 xml:space="preserve"> Türk lehçelerinin karşılaştırmalı grameri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li Sir Nevayi Ceviri" w:hAnsi="Ali Sir Nevayi Ceviri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 xml:space="preserve"> Türk lehçelerinin karşılaştırmalı grameri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Orhon Türkçesiyle yazılmış önemli eserler ve üzerlerinde yapılmış önemli çalışmalar.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Orhon Türkçesiyle yazılmış önemli eserler ve üzerlerinde yapılmış önemli çalışmalar.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Orhon Türkçesi metin ve gramer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Orhon Türkçesi metin ve gramer çalışması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Karahanlı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Türkçesi metin ve gramer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D2EAF1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Karahanlı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Türkçesi metin ve gramer çalışması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Pr="007F18C4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Pr="007F18C4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Harezm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/Kıpçak Türkçesi metin ve gramer çalışması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inceleme, tartışma</w:t>
            </w:r>
          </w:p>
        </w:tc>
      </w:tr>
      <w:tr w:rsidR="00EF583B" w:rsidTr="006056AF">
        <w:trPr>
          <w:jc w:val="center"/>
        </w:trPr>
        <w:tc>
          <w:tcPr>
            <w:tcW w:w="903" w:type="dxa"/>
            <w:shd w:val="clear" w:color="auto" w:fill="auto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EF583B" w:rsidRDefault="00EF583B" w:rsidP="006056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EF583B" w:rsidRDefault="00EF583B" w:rsidP="006056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3B" w:rsidRPr="00183415" w:rsidTr="006056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EF583B" w:rsidRPr="00A942AD" w:rsidRDefault="00EF583B" w:rsidP="0060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F583B" w:rsidTr="006056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F583B" w:rsidRPr="00A942A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EF583B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Şirvan Kalsın (2013),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Harezm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Türkçesi Grameri –İsim-, Gazi Kitabevi, Ankara.</w:t>
            </w:r>
          </w:p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83B" w:rsidTr="006056A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EF583B" w:rsidRPr="00A942AD" w:rsidRDefault="00EF583B" w:rsidP="0060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187" w:type="dxa"/>
            <w:gridSpan w:val="18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 ile ilgili makaleler</w:t>
            </w:r>
          </w:p>
        </w:tc>
      </w:tr>
      <w:tr w:rsidR="00EF583B" w:rsidTr="006056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F583B" w:rsidRPr="00525A8D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525A8D">
              <w:rPr>
                <w:rFonts w:ascii="Arial" w:hAnsi="Arial" w:cs="Arial"/>
                <w:sz w:val="20"/>
                <w:szCs w:val="20"/>
              </w:rPr>
              <w:t>Önerilen Kaynaklar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525A8D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EF583B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Tarihi Türk Şiveleri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çev. Mehmet Akalın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TDK, Ankara</w:t>
            </w:r>
          </w:p>
          <w:p w:rsidR="00EF583B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Talat Tekin (2003), Orhon Türkçesi Grameri, Türk Dilleri Araştırmaları Dizisi:9, İstanbul.</w:t>
            </w:r>
          </w:p>
          <w:p w:rsidR="00EF583B" w:rsidRPr="00D913FC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Gabain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(1988), Eski Türkçenin Grameri, TDK, Ankara.</w:t>
            </w:r>
          </w:p>
          <w:p w:rsidR="00EF583B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Reşit Rahmeti Arat(1999), Kutadgu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Metin, TDK, Ankara.</w:t>
            </w:r>
          </w:p>
          <w:p w:rsidR="00EF583B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Talat Tekin (2004), Tarihi Türk Yazı Dilleri Makaleler II, (Yayıma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Emine Yılmaz-Nurettin Demir), Öncü Kitabevi, Ankara.</w:t>
            </w:r>
          </w:p>
          <w:p w:rsidR="00EF583B" w:rsidRPr="000F057A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0F057A">
              <w:rPr>
                <w:rFonts w:ascii="Arial" w:hAnsi="Arial" w:cs="Arial"/>
                <w:sz w:val="20"/>
                <w:szCs w:val="20"/>
              </w:rPr>
              <w:t xml:space="preserve">Ahmet B. </w:t>
            </w:r>
            <w:proofErr w:type="spellStart"/>
            <w:r w:rsidRPr="000F057A">
              <w:rPr>
                <w:rFonts w:ascii="Arial" w:hAnsi="Arial" w:cs="Arial"/>
                <w:sz w:val="20"/>
                <w:szCs w:val="20"/>
              </w:rPr>
              <w:t>Ercilasun</w:t>
            </w:r>
            <w:proofErr w:type="spellEnd"/>
            <w:r w:rsidRPr="000F057A">
              <w:rPr>
                <w:rFonts w:ascii="Arial" w:hAnsi="Arial" w:cs="Arial"/>
                <w:sz w:val="20"/>
                <w:szCs w:val="20"/>
              </w:rPr>
              <w:t xml:space="preserve"> (2004). </w:t>
            </w:r>
            <w:proofErr w:type="gramStart"/>
            <w:r w:rsidRPr="000F057A">
              <w:rPr>
                <w:rFonts w:ascii="Arial" w:hAnsi="Arial" w:cs="Arial"/>
                <w:sz w:val="20"/>
                <w:szCs w:val="20"/>
              </w:rPr>
              <w:t xml:space="preserve">Başlangıcından Yirminci Yüzyıla Türk Dili Tarihi. </w:t>
            </w:r>
            <w:proofErr w:type="gramEnd"/>
            <w:r w:rsidRPr="000F057A">
              <w:rPr>
                <w:rFonts w:ascii="Arial" w:hAnsi="Arial" w:cs="Arial"/>
                <w:sz w:val="20"/>
                <w:szCs w:val="20"/>
              </w:rPr>
              <w:t xml:space="preserve">Ankara: </w:t>
            </w:r>
            <w:proofErr w:type="spellStart"/>
            <w:r w:rsidRPr="000F057A">
              <w:rPr>
                <w:rFonts w:ascii="Arial" w:hAnsi="Arial" w:cs="Arial"/>
                <w:sz w:val="20"/>
                <w:szCs w:val="20"/>
              </w:rPr>
              <w:t>Akçağ</w:t>
            </w:r>
            <w:proofErr w:type="spellEnd"/>
            <w:r w:rsidRPr="000F057A">
              <w:rPr>
                <w:rFonts w:ascii="Arial" w:hAnsi="Arial" w:cs="Arial"/>
                <w:sz w:val="20"/>
                <w:szCs w:val="20"/>
              </w:rPr>
              <w:t xml:space="preserve"> yayınları.</w:t>
            </w:r>
          </w:p>
          <w:p w:rsidR="00EF583B" w:rsidRPr="000F057A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0F057A">
              <w:rPr>
                <w:rFonts w:ascii="Arial" w:hAnsi="Arial" w:cs="Arial"/>
                <w:sz w:val="20"/>
                <w:szCs w:val="20"/>
              </w:rPr>
              <w:t xml:space="preserve">Doğan Aksan (2005). En Eski Türkçenin İzlerinde. İstanbul: </w:t>
            </w:r>
            <w:proofErr w:type="spellStart"/>
            <w:r w:rsidRPr="000F057A">
              <w:rPr>
                <w:rFonts w:ascii="Arial" w:hAnsi="Arial" w:cs="Arial"/>
                <w:sz w:val="20"/>
                <w:szCs w:val="20"/>
              </w:rPr>
              <w:t>Simurg</w:t>
            </w:r>
            <w:proofErr w:type="spellEnd"/>
            <w:r w:rsidRPr="000F057A">
              <w:rPr>
                <w:rFonts w:ascii="Arial" w:hAnsi="Arial" w:cs="Arial"/>
                <w:sz w:val="20"/>
                <w:szCs w:val="20"/>
              </w:rPr>
              <w:t xml:space="preserve"> yayınları.</w:t>
            </w:r>
          </w:p>
          <w:p w:rsidR="00EF583B" w:rsidRPr="000F057A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0F057A">
              <w:rPr>
                <w:rFonts w:ascii="Arial" w:hAnsi="Arial" w:cs="Arial"/>
                <w:sz w:val="20"/>
                <w:szCs w:val="20"/>
              </w:rPr>
              <w:t>Talat Tekin ve Mehmet Ölmez (1999). Türk Dilleri. İstanbul.</w:t>
            </w:r>
          </w:p>
          <w:p w:rsidR="00EF583B" w:rsidRPr="00B1350E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0F057A">
              <w:rPr>
                <w:rFonts w:ascii="Arial" w:hAnsi="Arial" w:cs="Arial"/>
                <w:sz w:val="20"/>
                <w:szCs w:val="20"/>
              </w:rPr>
              <w:t>Çeşitli makaleler</w:t>
            </w:r>
          </w:p>
        </w:tc>
      </w:tr>
      <w:tr w:rsidR="00EF583B" w:rsidRPr="00183415" w:rsidTr="006056A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F583B" w:rsidRPr="00183415" w:rsidRDefault="00EF583B" w:rsidP="0060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Materyal Paylaşımı</w:t>
            </w:r>
          </w:p>
        </w:tc>
        <w:tc>
          <w:tcPr>
            <w:tcW w:w="8187" w:type="dxa"/>
            <w:gridSpan w:val="18"/>
            <w:tcBorders>
              <w:left w:val="nil"/>
            </w:tcBorders>
            <w:shd w:val="clear" w:color="auto" w:fill="auto"/>
          </w:tcPr>
          <w:p w:rsidR="00EF583B" w:rsidRPr="0054435C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54435C">
              <w:rPr>
                <w:rFonts w:ascii="Arial" w:hAnsi="Arial" w:cs="Arial"/>
                <w:sz w:val="20"/>
                <w:szCs w:val="20"/>
              </w:rPr>
              <w:t>Sunum, slayt, yazılı dokümanlar</w:t>
            </w:r>
          </w:p>
        </w:tc>
      </w:tr>
      <w:tr w:rsidR="00EF583B" w:rsidRPr="00183415" w:rsidTr="006056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EF583B" w:rsidRPr="00183415" w:rsidRDefault="00EF583B" w:rsidP="0060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F583B" w:rsidTr="006056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F18C4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%60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83B" w:rsidRPr="00183415" w:rsidTr="006056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83B" w:rsidRPr="00183415" w:rsidTr="006056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EF583B" w:rsidRPr="00183415" w:rsidRDefault="00EF583B" w:rsidP="0060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F583B" w:rsidRDefault="00EF583B" w:rsidP="006056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EF583B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 w:rsidRPr="002E01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 w:rsidRPr="002E01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 w:rsidRPr="002E014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b/>
                <w:sz w:val="20"/>
                <w:szCs w:val="20"/>
              </w:rPr>
            </w:pPr>
            <w:r w:rsidRPr="002E014E">
              <w:rPr>
                <w:b/>
                <w:sz w:val="20"/>
                <w:szCs w:val="20"/>
              </w:rPr>
              <w:t>12</w:t>
            </w:r>
          </w:p>
        </w:tc>
      </w:tr>
      <w:tr w:rsidR="00EF583B" w:rsidTr="006056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F583B" w:rsidRPr="007F18C4" w:rsidRDefault="00EF583B" w:rsidP="006056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F583B" w:rsidRPr="007F18C4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18C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EF583B" w:rsidTr="006056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F583B" w:rsidRDefault="00EF583B" w:rsidP="006056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EF583B" w:rsidRDefault="00EF583B" w:rsidP="006056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EF583B" w:rsidRDefault="00EF583B" w:rsidP="006056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</w:rPr>
            </w:pPr>
            <w:r w:rsidRPr="002E014E">
              <w:rPr>
                <w:b/>
              </w:rPr>
              <w:t>234</w:t>
            </w:r>
          </w:p>
        </w:tc>
      </w:tr>
      <w:tr w:rsidR="00EF583B" w:rsidRPr="00183415" w:rsidTr="006056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EF583B" w:rsidRPr="00183415" w:rsidRDefault="00EF583B" w:rsidP="0060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EF583B" w:rsidRPr="002E014E" w:rsidRDefault="00EF583B" w:rsidP="006056AF">
            <w:pPr>
              <w:jc w:val="center"/>
              <w:rPr>
                <w:b/>
              </w:rPr>
            </w:pPr>
            <w:r>
              <w:rPr>
                <w:b/>
              </w:rPr>
              <w:t>=250/</w:t>
            </w:r>
            <w:r w:rsidRPr="002E014E">
              <w:rPr>
                <w:b/>
              </w:rPr>
              <w:t>30=</w:t>
            </w:r>
            <w:proofErr w:type="gramStart"/>
            <w:r>
              <w:rPr>
                <w:b/>
              </w:rPr>
              <w:t>8.3</w:t>
            </w:r>
            <w:proofErr w:type="gramEnd"/>
          </w:p>
        </w:tc>
      </w:tr>
      <w:tr w:rsidR="00EF583B" w:rsidRPr="00183415" w:rsidTr="006056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F583B" w:rsidRPr="00183415" w:rsidRDefault="00EF583B" w:rsidP="0060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EF583B" w:rsidRPr="002E014E" w:rsidRDefault="00EF583B" w:rsidP="006056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F583B" w:rsidRPr="00183415" w:rsidTr="006056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EF583B" w:rsidRPr="00183415" w:rsidRDefault="00EF583B" w:rsidP="0060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EF583B" w:rsidRPr="00183415" w:rsidTr="006056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EF583B" w:rsidRPr="00183415" w:rsidRDefault="00EF583B" w:rsidP="006056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09900" cy="2019300"/>
                  <wp:effectExtent l="0" t="0" r="0" b="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2019300"/>
                  <wp:effectExtent l="0" t="0" r="0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EF583B" w:rsidRDefault="00EF583B" w:rsidP="00EF583B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F583B" w:rsidRDefault="00EF583B" w:rsidP="00EF583B"/>
    <w:p w:rsidR="007D6660" w:rsidRDefault="007D6660">
      <w:bookmarkStart w:id="0" w:name="_GoBack"/>
      <w:bookmarkEnd w:id="0"/>
    </w:p>
    <w:sectPr w:rsidR="007D6660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li Sir Nevayi Ceviri">
    <w:altName w:val="Times New Roman"/>
    <w:charset w:val="A2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9"/>
    <w:rsid w:val="007D6660"/>
    <w:rsid w:val="00C459A9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F583B"/>
  </w:style>
  <w:style w:type="character" w:styleId="Kpr">
    <w:name w:val="Hyperlink"/>
    <w:rsid w:val="00EF583B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EF583B"/>
  </w:style>
  <w:style w:type="paragraph" w:styleId="BalonMetni">
    <w:name w:val="Balloon Text"/>
    <w:basedOn w:val="Normal"/>
    <w:link w:val="BalonMetniChar"/>
    <w:uiPriority w:val="99"/>
    <w:semiHidden/>
    <w:unhideWhenUsed/>
    <w:rsid w:val="00EF58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83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F583B"/>
  </w:style>
  <w:style w:type="character" w:styleId="Kpr">
    <w:name w:val="Hyperlink"/>
    <w:rsid w:val="00EF583B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EF583B"/>
  </w:style>
  <w:style w:type="paragraph" w:styleId="BalonMetni">
    <w:name w:val="Balloon Text"/>
    <w:basedOn w:val="Normal"/>
    <w:link w:val="BalonMetniChar"/>
    <w:uiPriority w:val="99"/>
    <w:semiHidden/>
    <w:unhideWhenUsed/>
    <w:rsid w:val="00EF58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83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</a:t>
            </a:r>
            <a:r>
              <a:rPr lang="tr-TR"/>
              <a:t>5</a:t>
            </a:r>
            <a:r>
              <a:rPr lang="en-US"/>
              <a:t>-201</a:t>
            </a:r>
            <a:r>
              <a:rPr lang="tr-TR"/>
              <a:t>6</a:t>
            </a:r>
            <a:r>
              <a:rPr lang="en-US"/>
              <a:t>  </a:t>
            </a:r>
            <a:r>
              <a:rPr lang="tr-TR"/>
              <a:t>Güz</a:t>
            </a:r>
            <a:r>
              <a:rPr lang="tr-TR" baseline="0"/>
              <a:t> Dönemi</a:t>
            </a:r>
            <a:r>
              <a:rPr lang="en-US"/>
              <a:t>
</a:t>
            </a:r>
            <a:r>
              <a:rPr lang="tr-TR"/>
              <a:t>TDE</a:t>
            </a:r>
            <a:r>
              <a:rPr lang="tr-TR" baseline="0"/>
              <a:t> 507  Türk Dilinin Kaynakları ve Metin İncelemesi</a:t>
            </a:r>
            <a:endParaRPr lang="en-US"/>
          </a:p>
        </c:rich>
      </c:tx>
      <c:layout>
        <c:manualLayout>
          <c:xMode val="edge"/>
          <c:yMode val="edge"/>
          <c:x val="0.22555208467793983"/>
          <c:y val="3.9130332589023389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57184"/>
        <c:axId val="103736448"/>
      </c:barChart>
      <c:catAx>
        <c:axId val="16815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373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73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157184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</a:t>
            </a:r>
            <a:r>
              <a:rPr lang="tr-TR"/>
              <a:t>6</a:t>
            </a:r>
            <a:r>
              <a:rPr lang="en-US"/>
              <a:t>-201</a:t>
            </a:r>
            <a:r>
              <a:rPr lang="tr-TR"/>
              <a:t>67</a:t>
            </a:r>
            <a:r>
              <a:rPr lang="en-US"/>
              <a:t> </a:t>
            </a:r>
            <a:r>
              <a:rPr lang="tr-TR"/>
              <a:t>Güz</a:t>
            </a:r>
            <a:r>
              <a:rPr lang="tr-TR" baseline="0"/>
              <a:t> Dönemi</a:t>
            </a:r>
            <a:r>
              <a:rPr lang="en-US"/>
              <a:t>
</a:t>
            </a:r>
            <a:r>
              <a:rPr lang="tr-TR"/>
              <a:t>TDE</a:t>
            </a:r>
            <a:r>
              <a:rPr lang="tr-TR" baseline="0"/>
              <a:t> 507  Türk Dilinin Kaynakları ve Metin İncelemesi</a:t>
            </a:r>
            <a:endParaRPr lang="en-US"/>
          </a:p>
        </c:rich>
      </c:tx>
      <c:layout>
        <c:manualLayout>
          <c:xMode val="edge"/>
          <c:yMode val="edge"/>
          <c:x val="0.22555208467793983"/>
          <c:y val="3.9130332589023389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E9FB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58720"/>
        <c:axId val="103737024"/>
      </c:barChart>
      <c:catAx>
        <c:axId val="16815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373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7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158720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PARLARDEMIR</dc:creator>
  <cp:keywords/>
  <dc:description/>
  <cp:lastModifiedBy>Ozge PARLARDEMIR</cp:lastModifiedBy>
  <cp:revision>2</cp:revision>
  <dcterms:created xsi:type="dcterms:W3CDTF">2019-10-11T13:43:00Z</dcterms:created>
  <dcterms:modified xsi:type="dcterms:W3CDTF">2019-10-11T13:43:00Z</dcterms:modified>
</cp:coreProperties>
</file>