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03250A" w:rsidRPr="004368FF" w:rsidTr="00FC71CF">
        <w:trPr>
          <w:trHeight w:val="550"/>
          <w:jc w:val="center"/>
        </w:trPr>
        <w:tc>
          <w:tcPr>
            <w:tcW w:w="11034" w:type="dxa"/>
            <w:gridSpan w:val="24"/>
            <w:shd w:val="clear" w:color="auto" w:fill="4BACC6"/>
          </w:tcPr>
          <w:p w:rsidR="0003250A" w:rsidRPr="004368FF" w:rsidRDefault="0003250A" w:rsidP="00FC71CF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03250A" w:rsidRPr="000404A9" w:rsidRDefault="0003250A" w:rsidP="00FC71CF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FEN EDEBIYAT </w:t>
            </w: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FAKÜLTESİ</w:t>
            </w:r>
            <w:r>
              <w:rPr>
                <w:rFonts w:ascii="Arial" w:hAnsi="Arial" w:cs="Arial"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03250A" w:rsidRPr="004368FF" w:rsidTr="00FC71C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03250A" w:rsidRPr="004368FF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3250A" w:rsidRPr="004368FF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03250A" w:rsidRPr="004368FF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03250A" w:rsidRPr="004368FF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03250A" w:rsidTr="00FC71CF">
        <w:trPr>
          <w:jc w:val="center"/>
        </w:trPr>
        <w:tc>
          <w:tcPr>
            <w:tcW w:w="1995" w:type="dxa"/>
            <w:gridSpan w:val="4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FLF 401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VII</w:t>
            </w:r>
          </w:p>
        </w:tc>
        <w:tc>
          <w:tcPr>
            <w:tcW w:w="2061" w:type="dxa"/>
            <w:gridSpan w:val="5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493" w:type="dxa"/>
            <w:gridSpan w:val="3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250A" w:rsidRPr="004368FF" w:rsidTr="00FC71C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03250A" w:rsidRPr="004368FF" w:rsidRDefault="0003250A" w:rsidP="00FC71C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101,102,201,202,301,302</w:t>
            </w:r>
            <w:proofErr w:type="gramEnd"/>
          </w:p>
        </w:tc>
      </w:tr>
      <w:tr w:rsidR="0003250A" w:rsidRPr="00183415" w:rsidTr="00FC71CF">
        <w:trPr>
          <w:jc w:val="center"/>
        </w:trPr>
        <w:tc>
          <w:tcPr>
            <w:tcW w:w="3240" w:type="dxa"/>
            <w:gridSpan w:val="8"/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</w:tcPr>
          <w:p w:rsidR="0003250A" w:rsidRPr="00183415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</w:tcPr>
          <w:p w:rsidR="0003250A" w:rsidRPr="00B65143" w:rsidRDefault="0003250A" w:rsidP="00FC71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03250A" w:rsidTr="00FC71C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03250A" w:rsidTr="00FC71CF">
        <w:trPr>
          <w:jc w:val="center"/>
        </w:trPr>
        <w:tc>
          <w:tcPr>
            <w:tcW w:w="2130" w:type="dxa"/>
            <w:gridSpan w:val="5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3250A" w:rsidRPr="00183415" w:rsidTr="00FC71C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03250A" w:rsidRPr="00183415" w:rsidRDefault="00EF7D72" w:rsidP="00FC71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perşembe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10.0</w:t>
            </w:r>
            <w:r w:rsidR="0003250A">
              <w:rPr>
                <w:rFonts w:ascii="Arial" w:hAnsi="Arial" w:cs="Arial"/>
                <w:sz w:val="20"/>
                <w:szCs w:val="20"/>
              </w:rPr>
              <w:t>0</w:t>
            </w:r>
            <w:r w:rsidR="0003250A"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03250A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03250A" w:rsidRPr="00183415" w:rsidRDefault="00EF7D72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Salı</w:t>
            </w:r>
            <w:bookmarkStart w:id="0" w:name="_GoBack"/>
            <w:bookmarkEnd w:id="0"/>
            <w:r w:rsidR="00032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50A" w:rsidRPr="002936AA">
              <w:rPr>
                <w:rFonts w:ascii="Arial" w:hAnsi="Arial" w:cs="Arial"/>
                <w:sz w:val="20"/>
                <w:szCs w:val="20"/>
              </w:rPr>
              <w:t xml:space="preserve">10.00 -  </w:t>
            </w:r>
            <w:r w:rsidR="0003250A"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3E13C7">
                <w:rPr>
                  <w:rStyle w:val="Kpr"/>
                  <w:rFonts w:ascii="Arial" w:hAnsi="Arial" w:cs="Arial"/>
                  <w:sz w:val="20"/>
                  <w:szCs w:val="20"/>
                </w:rPr>
                <w:t>christelle clemencon@cag.edu.tr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250A" w:rsidRPr="00183415" w:rsidTr="00FC71C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3250A" w:rsidRPr="00183415" w:rsidRDefault="0003250A" w:rsidP="00FC71C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öğrencinin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tam anlamıyla kendini ifade edebilmesidir. Kendi cümleleriyle ve yorumlarıyla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fransızcayı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rahat konuşabilmesidir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250A" w:rsidTr="00FC71CF">
        <w:trPr>
          <w:jc w:val="center"/>
        </w:trPr>
        <w:tc>
          <w:tcPr>
            <w:tcW w:w="1281" w:type="dxa"/>
            <w:gridSpan w:val="2"/>
            <w:vMerge w:val="restart"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03250A" w:rsidRPr="00183415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03250A" w:rsidTr="00FC71C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03250A" w:rsidRPr="00183415" w:rsidTr="00FC71CF">
        <w:trPr>
          <w:jc w:val="center"/>
        </w:trPr>
        <w:tc>
          <w:tcPr>
            <w:tcW w:w="1281" w:type="dxa"/>
            <w:gridSpan w:val="2"/>
            <w:vMerge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</w:tcPr>
          <w:p w:rsidR="0003250A" w:rsidRDefault="0003250A" w:rsidP="00FC7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Günlük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konuşmalarda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bir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konuyu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net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anlar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3250A" w:rsidRPr="00183415" w:rsidTr="00FC71C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3250A" w:rsidRDefault="0003250A" w:rsidP="00FC7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Olay ve tecrübeleri anlatmak için söz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dizimleri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arasında bağ kurar,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3250A" w:rsidRPr="00183415" w:rsidTr="00FC71CF">
        <w:trPr>
          <w:jc w:val="center"/>
        </w:trPr>
        <w:tc>
          <w:tcPr>
            <w:tcW w:w="1281" w:type="dxa"/>
            <w:gridSpan w:val="2"/>
            <w:vMerge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</w:tcPr>
          <w:p w:rsidR="0003250A" w:rsidRDefault="0003250A" w:rsidP="00FC7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Mesleki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dil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içeren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bir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metni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anlar</w:t>
            </w:r>
            <w:proofErr w:type="spellEnd"/>
          </w:p>
        </w:tc>
        <w:tc>
          <w:tcPr>
            <w:tcW w:w="1619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3250A" w:rsidRPr="00183415" w:rsidTr="00FC71C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3250A" w:rsidRDefault="0003250A" w:rsidP="00FC7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Kişisel bir mektupta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his,duygu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olayların tanımını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3250A" w:rsidRPr="00183415" w:rsidTr="00FC71CF">
        <w:trPr>
          <w:jc w:val="center"/>
        </w:trPr>
        <w:tc>
          <w:tcPr>
            <w:tcW w:w="1281" w:type="dxa"/>
            <w:gridSpan w:val="2"/>
            <w:vMerge/>
            <w:textDirection w:val="btLr"/>
          </w:tcPr>
          <w:p w:rsidR="0003250A" w:rsidRPr="00183415" w:rsidRDefault="0003250A" w:rsidP="00FC71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</w:tcPr>
          <w:p w:rsidR="0003250A" w:rsidRDefault="0003250A" w:rsidP="00FC7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Kişisel etki ve tecrübeleri anlatan basit mektuplar yazar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03250A" w:rsidTr="00FC71CF">
        <w:trPr>
          <w:jc w:val="center"/>
        </w:trPr>
        <w:tc>
          <w:tcPr>
            <w:tcW w:w="11034" w:type="dxa"/>
            <w:gridSpan w:val="24"/>
          </w:tcPr>
          <w:p w:rsidR="0003250A" w:rsidRDefault="0003250A" w:rsidP="00FC71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Öğrecinin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Fransızca konuşmasını motive edecek bilgileri içerir.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ortamında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derse katılımını en üst düzeye çıkarmak için gerekli materyal ve bilgiyi kullanarak, konuşma yazma dinleme ve konuşma aktiviteleri. </w:t>
            </w:r>
          </w:p>
        </w:tc>
      </w:tr>
      <w:tr w:rsidR="0003250A" w:rsidRPr="00183415" w:rsidTr="00FC71C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</w:tcPr>
          <w:p w:rsidR="0003250A" w:rsidRDefault="0003250A" w:rsidP="00FC71C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Metodları</w:t>
            </w:r>
            <w:proofErr w:type="spellEnd"/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Des histoires vécus</w:t>
            </w:r>
          </w:p>
          <w:p w:rsidR="0003250A" w:rsidRPr="00C65277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03250A" w:rsidRPr="00926DE8" w:rsidRDefault="0003250A" w:rsidP="00FC71C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İlgili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makaleler</w:t>
            </w:r>
            <w:proofErr w:type="spellEnd"/>
          </w:p>
          <w:p w:rsidR="0003250A" w:rsidRPr="00926DE8" w:rsidRDefault="0003250A" w:rsidP="00FC71C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Kısa</w:t>
            </w:r>
            <w:proofErr w:type="spellEnd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de-DE"/>
              </w:rPr>
              <w:t>hikayeler</w:t>
            </w:r>
            <w:proofErr w:type="spellEnd"/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DE8">
              <w:rPr>
                <w:rFonts w:ascii="Arial" w:hAnsi="Arial" w:cs="Arial"/>
                <w:b/>
                <w:sz w:val="20"/>
                <w:szCs w:val="20"/>
                <w:lang w:val="de-DE"/>
              </w:rPr>
              <w:t>Unit13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Konuşma,tartışma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250A" w:rsidRPr="004469AB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vie privée</w:t>
            </w:r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</w:tcPr>
          <w:p w:rsidR="0003250A" w:rsidRPr="00510371" w:rsidRDefault="0003250A" w:rsidP="00FC71C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510371"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 w:rsidRPr="00510371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10371"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 w:rsidRPr="00510371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10371">
              <w:rPr>
                <w:rFonts w:ascii="Arial" w:hAnsi="Arial" w:cs="Arial"/>
                <w:sz w:val="20"/>
                <w:szCs w:val="20"/>
                <w:lang w:val="de-DE"/>
              </w:rPr>
              <w:t>konusma,dinleme</w:t>
            </w:r>
            <w:proofErr w:type="spellEnd"/>
          </w:p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10371"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L’imparfait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 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Pr="000A10DE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subordonné temporelle avec quand</w:t>
            </w:r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loisirs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Pr="002936A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logement</w:t>
            </w:r>
            <w:proofErr w:type="spellEnd"/>
          </w:p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Alıştırma,yazma</w:t>
            </w:r>
            <w:proofErr w:type="spellEnd"/>
            <w:proofErr w:type="gramEnd"/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Pr="00926DE8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6DE8">
              <w:rPr>
                <w:rFonts w:ascii="Arial" w:hAnsi="Arial" w:cs="Arial"/>
                <w:sz w:val="20"/>
                <w:szCs w:val="20"/>
                <w:lang w:val="fr-FR"/>
              </w:rPr>
              <w:t xml:space="preserve">Le passé </w:t>
            </w:r>
            <w:proofErr w:type="spellStart"/>
            <w:r w:rsidRPr="00926DE8">
              <w:rPr>
                <w:rFonts w:ascii="Arial" w:hAnsi="Arial" w:cs="Arial"/>
                <w:sz w:val="20"/>
                <w:szCs w:val="20"/>
                <w:lang w:val="fr-FR"/>
              </w:rPr>
              <w:t>recent</w:t>
            </w:r>
            <w:proofErr w:type="spellEnd"/>
          </w:p>
          <w:p w:rsidR="0003250A" w:rsidRPr="00926DE8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6DE8">
              <w:rPr>
                <w:rFonts w:ascii="Arial" w:hAnsi="Arial" w:cs="Arial"/>
                <w:sz w:val="20"/>
                <w:szCs w:val="20"/>
                <w:lang w:val="fr-FR"/>
              </w:rPr>
              <w:t>Le pronom relatif qui</w:t>
            </w:r>
          </w:p>
          <w:p w:rsidR="0003250A" w:rsidRPr="00C65277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Imparfait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</w:tcPr>
          <w:p w:rsidR="0003250A" w:rsidRDefault="0003250A" w:rsidP="00FC71C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verbe connaître</w:t>
            </w:r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 aktiviteleri </w:t>
            </w:r>
          </w:p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50A" w:rsidRPr="000A10DE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Unite14</w:t>
            </w:r>
          </w:p>
        </w:tc>
        <w:tc>
          <w:tcPr>
            <w:tcW w:w="3484" w:type="dxa"/>
            <w:gridSpan w:val="5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verbes pronominaux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Pr="00926DE8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26DE8">
              <w:rPr>
                <w:rFonts w:ascii="Arial" w:hAnsi="Arial" w:cs="Arial"/>
                <w:sz w:val="20"/>
                <w:szCs w:val="20"/>
                <w:lang w:val="fr-FR"/>
              </w:rPr>
              <w:t>Il y a + indication du temps</w:t>
            </w:r>
          </w:p>
          <w:p w:rsidR="0003250A" w:rsidRPr="007458C8" w:rsidRDefault="0003250A" w:rsidP="00FC71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  <w:gridSpan w:val="5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recent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Tr="00FC71CF">
        <w:trPr>
          <w:jc w:val="center"/>
        </w:trPr>
        <w:tc>
          <w:tcPr>
            <w:tcW w:w="897" w:type="dxa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</w:tcPr>
          <w:p w:rsidR="0003250A" w:rsidRDefault="0003250A" w:rsidP="00FC71CF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03250A" w:rsidRPr="00183415" w:rsidTr="00FC71C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3250A" w:rsidRPr="00183415" w:rsidTr="00FC71C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Totem 1</w:t>
            </w:r>
          </w:p>
        </w:tc>
      </w:tr>
      <w:tr w:rsidR="0003250A" w:rsidRPr="00183415" w:rsidTr="00FC71C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50A" w:rsidRDefault="0003250A" w:rsidP="00FC7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03250A" w:rsidRPr="00183415" w:rsidRDefault="00EF7D72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03250A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03250A">
              <w:t xml:space="preserve">   </w:t>
            </w:r>
            <w:r w:rsidR="0003250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="0003250A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www.fre</w:t>
              </w:r>
              <w:r w:rsidR="0003250A">
                <w:rPr>
                  <w:rStyle w:val="Kpr"/>
                  <w:rFonts w:ascii="Arial" w:hAnsi="Arial" w:cs="Arial"/>
                  <w:sz w:val="20"/>
                  <w:szCs w:val="20"/>
                </w:rPr>
                <w:t>n</w:t>
              </w:r>
              <w:r w:rsidR="0003250A"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 w:rsidR="0003250A">
              <w:t xml:space="preserve">     </w:t>
            </w:r>
          </w:p>
        </w:tc>
      </w:tr>
      <w:tr w:rsidR="0003250A" w:rsidRPr="00183415" w:rsidTr="00FC71C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03250A" w:rsidRPr="00183415" w:rsidTr="00FC71C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03250A" w:rsidTr="00FC71CF">
        <w:trPr>
          <w:jc w:val="center"/>
        </w:trPr>
        <w:tc>
          <w:tcPr>
            <w:tcW w:w="2870" w:type="dxa"/>
            <w:gridSpan w:val="7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03250A" w:rsidRPr="00183415" w:rsidTr="00FC71C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50A" w:rsidRPr="00183415" w:rsidTr="00FC71CF">
        <w:trPr>
          <w:jc w:val="center"/>
        </w:trPr>
        <w:tc>
          <w:tcPr>
            <w:tcW w:w="2870" w:type="dxa"/>
            <w:gridSpan w:val="7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50A" w:rsidRPr="00183415" w:rsidTr="00FC71C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50A" w:rsidRPr="00183415" w:rsidTr="00FC71CF">
        <w:trPr>
          <w:jc w:val="center"/>
        </w:trPr>
        <w:tc>
          <w:tcPr>
            <w:tcW w:w="2870" w:type="dxa"/>
            <w:gridSpan w:val="7"/>
          </w:tcPr>
          <w:p w:rsidR="0003250A" w:rsidRDefault="0003250A" w:rsidP="00FC71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50A" w:rsidRPr="00183415" w:rsidTr="00FC71C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250A" w:rsidRPr="00183415" w:rsidTr="00FC71CF">
        <w:trPr>
          <w:trHeight w:val="70"/>
          <w:jc w:val="center"/>
        </w:trPr>
        <w:tc>
          <w:tcPr>
            <w:tcW w:w="11034" w:type="dxa"/>
            <w:gridSpan w:val="24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</w:tcPr>
          <w:p w:rsidR="0003250A" w:rsidRDefault="0003250A" w:rsidP="00FC71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2" w:type="dxa"/>
            <w:gridSpan w:val="2"/>
          </w:tcPr>
          <w:p w:rsidR="0003250A" w:rsidRDefault="0003250A" w:rsidP="00FC71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3250A" w:rsidTr="00FC71C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03250A" w:rsidRDefault="0003250A" w:rsidP="00FC71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03250A" w:rsidRDefault="0003250A" w:rsidP="00FC71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</w:tr>
      <w:tr w:rsidR="0003250A" w:rsidTr="00FC71C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03250A" w:rsidRDefault="0003250A" w:rsidP="00FC71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03250A" w:rsidRDefault="0003250A" w:rsidP="00FC71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03250A" w:rsidRDefault="0003250A" w:rsidP="00FC71C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</w:tcPr>
          <w:p w:rsidR="0003250A" w:rsidRDefault="0003250A" w:rsidP="00FC7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03250A" w:rsidRPr="00183415" w:rsidTr="00FC71C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120/30=3</w:t>
            </w:r>
          </w:p>
        </w:tc>
      </w:tr>
      <w:tr w:rsidR="0003250A" w:rsidRPr="00183415" w:rsidTr="00FC71C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03250A" w:rsidRPr="00183415" w:rsidRDefault="0003250A" w:rsidP="00FC7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250A" w:rsidRPr="00183415" w:rsidTr="00FC71CF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03250A" w:rsidRPr="00183415" w:rsidTr="00FC71CF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</w:tcBorders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03250A" w:rsidRPr="000E69C6" w:rsidTr="00FC71C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2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w:t xml:space="preserve">                                                                         </w:t>
                  </w: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Pr="003A584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Default="0003250A" w:rsidP="00FC71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3250A" w:rsidRPr="00605B61" w:rsidRDefault="0003250A" w:rsidP="00FC7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3250A" w:rsidRPr="00183415" w:rsidRDefault="0003250A" w:rsidP="00FC71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3250A" w:rsidRDefault="0003250A" w:rsidP="0003250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03250A" w:rsidRDefault="0003250A" w:rsidP="0003250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03250A" w:rsidRPr="000E69C6" w:rsidRDefault="0003250A" w:rsidP="0003250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03250A" w:rsidRDefault="0003250A" w:rsidP="0003250A"/>
    <w:p w:rsidR="007C2CA8" w:rsidRDefault="00EF7D72"/>
    <w:sectPr w:rsidR="007C2CA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A"/>
    <w:rsid w:val="0003250A"/>
    <w:rsid w:val="005068E5"/>
    <w:rsid w:val="0092397D"/>
    <w:rsid w:val="00E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uiPriority w:val="99"/>
    <w:rsid w:val="0003250A"/>
    <w:rPr>
      <w:rFonts w:cs="Times New Roman"/>
    </w:rPr>
  </w:style>
  <w:style w:type="character" w:styleId="Kpr">
    <w:name w:val="Hyperlink"/>
    <w:uiPriority w:val="99"/>
    <w:rsid w:val="0003250A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50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uiPriority w:val="99"/>
    <w:rsid w:val="0003250A"/>
    <w:rPr>
      <w:rFonts w:cs="Times New Roman"/>
    </w:rPr>
  </w:style>
  <w:style w:type="character" w:styleId="Kpr">
    <w:name w:val="Hyperlink"/>
    <w:uiPriority w:val="99"/>
    <w:rsid w:val="0003250A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50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%20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2021-22 Güz</a:t>
            </a:r>
            <a:r>
              <a:rPr lang="tr-TR" baseline="0"/>
              <a:t>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643392"/>
        <c:axId val="129715008"/>
      </c:barChart>
      <c:catAx>
        <c:axId val="25964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29715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715008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59643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2022-23 Güz</a:t>
            </a:r>
            <a:r>
              <a:rPr lang="tr-TR" baseline="0"/>
              <a:t> Dönemi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251719523201886E-2"/>
          <c:y val="0.3109083925484924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82784"/>
        <c:axId val="130606784"/>
      </c:barChart>
      <c:catAx>
        <c:axId val="26418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30606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60678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4182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Clemencon Gulmez</dc:creator>
  <cp:lastModifiedBy>Christelle Clemencon Gulmez</cp:lastModifiedBy>
  <cp:revision>2</cp:revision>
  <dcterms:created xsi:type="dcterms:W3CDTF">2023-09-26T07:22:00Z</dcterms:created>
  <dcterms:modified xsi:type="dcterms:W3CDTF">2024-09-19T10:50:00Z</dcterms:modified>
</cp:coreProperties>
</file>