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440"/>
        <w:gridCol w:w="26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581"/>
      </w:tblGrid>
      <w:tr w:rsidR="00E67127" w:rsidRPr="00183415" w:rsidTr="005D7437">
        <w:trPr>
          <w:trHeight w:val="550"/>
        </w:trPr>
        <w:tc>
          <w:tcPr>
            <w:tcW w:w="11112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67127" w:rsidRPr="00183415" w:rsidRDefault="009460F8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AND </w:t>
            </w:r>
            <w:r w:rsidR="00E67127"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ADMINISTRATIVE SCIENCES</w:t>
            </w:r>
          </w:p>
        </w:tc>
      </w:tr>
      <w:tr w:rsidR="00E67127" w:rsidRPr="00183415" w:rsidTr="005D7437">
        <w:tc>
          <w:tcPr>
            <w:tcW w:w="1995" w:type="dxa"/>
            <w:gridSpan w:val="4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472" w:type="dxa"/>
            <w:gridSpan w:val="3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DA7542" w:rsidTr="005D7437">
        <w:tc>
          <w:tcPr>
            <w:tcW w:w="1995" w:type="dxa"/>
            <w:gridSpan w:val="4"/>
            <w:shd w:val="clear" w:color="auto" w:fill="auto"/>
          </w:tcPr>
          <w:p w:rsidR="00DA7542" w:rsidRPr="00DA7542" w:rsidRDefault="00FE103C" w:rsidP="007C45EB">
            <w:pPr>
              <w:tabs>
                <w:tab w:val="right" w:pos="175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IFN 415</w:t>
            </w:r>
            <w:r w:rsidR="00DA7542"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DA7542" w:rsidRPr="007447F2" w:rsidRDefault="00FE103C" w:rsidP="00FE10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Financial Statement</w:t>
            </w:r>
            <w:r w:rsidR="006A3E1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Analysis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3 (3-0-0)</w:t>
            </w:r>
          </w:p>
        </w:tc>
        <w:tc>
          <w:tcPr>
            <w:tcW w:w="2472" w:type="dxa"/>
            <w:gridSpan w:val="3"/>
            <w:shd w:val="clear" w:color="auto" w:fill="auto"/>
          </w:tcPr>
          <w:p w:rsidR="00DA7542" w:rsidRPr="007447F2" w:rsidRDefault="0058456E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E23A83" w:rsidTr="005D7437">
        <w:tc>
          <w:tcPr>
            <w:tcW w:w="3240" w:type="dxa"/>
            <w:gridSpan w:val="8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FB6">
              <w:rPr>
                <w:rFonts w:ascii="Arial" w:hAnsi="Arial" w:cs="Arial"/>
                <w:b/>
                <w:bCs/>
                <w:sz w:val="20"/>
                <w:szCs w:val="20"/>
              </w:rPr>
              <w:t>Prerequisites</w:t>
            </w:r>
          </w:p>
        </w:tc>
        <w:tc>
          <w:tcPr>
            <w:tcW w:w="7872" w:type="dxa"/>
            <w:gridSpan w:val="16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E23A83" w:rsidRPr="00183415" w:rsidTr="005D7437">
        <w:tc>
          <w:tcPr>
            <w:tcW w:w="3240" w:type="dxa"/>
            <w:gridSpan w:val="8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English</w:t>
            </w:r>
            <w:r w:rsidRPr="001834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3817" w:type="dxa"/>
            <w:gridSpan w:val="6"/>
            <w:shd w:val="clear" w:color="auto" w:fill="auto"/>
          </w:tcPr>
          <w:p w:rsidR="00E23A83" w:rsidRPr="00A3173C" w:rsidRDefault="00E23A83" w:rsidP="008664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173C">
              <w:rPr>
                <w:rFonts w:ascii="Arial" w:hAnsi="Arial" w:cs="Arial"/>
                <w:bCs/>
                <w:sz w:val="20"/>
                <w:szCs w:val="20"/>
              </w:rPr>
              <w:t>Face to face</w:t>
            </w:r>
          </w:p>
        </w:tc>
      </w:tr>
      <w:tr w:rsidR="00E23A83" w:rsidRPr="00183415" w:rsidTr="005D7437">
        <w:tc>
          <w:tcPr>
            <w:tcW w:w="3240" w:type="dxa"/>
            <w:gridSpan w:val="8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872" w:type="dxa"/>
            <w:gridSpan w:val="16"/>
            <w:shd w:val="clear" w:color="auto" w:fill="D2EAF1"/>
          </w:tcPr>
          <w:p w:rsidR="00E23A83" w:rsidRPr="001909CF" w:rsidRDefault="001A4E46" w:rsidP="00FE103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Elective / </w:t>
            </w:r>
            <w:r w:rsidR="00FE103C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="00E23A83" w:rsidRPr="001909CF">
              <w:rPr>
                <w:rFonts w:ascii="Arial" w:hAnsi="Arial" w:cs="Arial"/>
                <w:bCs/>
                <w:sz w:val="20"/>
                <w:szCs w:val="20"/>
                <w:lang w:val="en-US"/>
              </w:rPr>
              <w:t>.Year/Fall Semester</w:t>
            </w:r>
          </w:p>
        </w:tc>
      </w:tr>
      <w:tr w:rsidR="00E67127" w:rsidRPr="000633BD" w:rsidTr="005D7437">
        <w:tc>
          <w:tcPr>
            <w:tcW w:w="2130" w:type="dxa"/>
            <w:gridSpan w:val="5"/>
            <w:shd w:val="clear" w:color="auto" w:fill="auto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E67127" w:rsidRPr="00BF6393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6393">
              <w:rPr>
                <w:rFonts w:ascii="Arial" w:hAnsi="Arial" w:cs="Arial"/>
                <w:b/>
                <w:sz w:val="20"/>
                <w:szCs w:val="20"/>
              </w:rPr>
              <w:t>Lecture 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E67127" w:rsidRPr="00BF6393" w:rsidRDefault="00BF6393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67127" w:rsidRPr="00BF6393">
              <w:rPr>
                <w:rFonts w:ascii="Arial" w:hAnsi="Arial" w:cs="Arial"/>
                <w:b/>
                <w:sz w:val="20"/>
                <w:szCs w:val="20"/>
              </w:rPr>
              <w:t>Office Hours</w:t>
            </w:r>
          </w:p>
        </w:tc>
        <w:tc>
          <w:tcPr>
            <w:tcW w:w="2472" w:type="dxa"/>
            <w:gridSpan w:val="3"/>
            <w:shd w:val="clear" w:color="auto" w:fill="auto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E67127" w:rsidRPr="00183415" w:rsidTr="005D7437">
        <w:trPr>
          <w:trHeight w:val="601"/>
        </w:trPr>
        <w:tc>
          <w:tcPr>
            <w:tcW w:w="2130" w:type="dxa"/>
            <w:gridSpan w:val="5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67127" w:rsidRDefault="005D7437" w:rsidP="001A3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</w:t>
            </w:r>
            <w:r w:rsidR="008F11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Kandemir</w:t>
            </w:r>
          </w:p>
          <w:p w:rsidR="00BF6393" w:rsidRPr="00183415" w:rsidRDefault="00BF6393" w:rsidP="001A3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shd w:val="clear" w:color="auto" w:fill="D2EAF1"/>
          </w:tcPr>
          <w:p w:rsidR="00AD28F0" w:rsidRPr="00A3173C" w:rsidRDefault="00A3173C" w:rsidP="00A31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E103C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:rsidR="00AD28F0" w:rsidRPr="00A3173C" w:rsidRDefault="00FE103C" w:rsidP="00A31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AD28F0" w:rsidRPr="00A3173C">
              <w:rPr>
                <w:rFonts w:ascii="Arial" w:hAnsi="Arial" w:cs="Arial"/>
                <w:sz w:val="20"/>
                <w:szCs w:val="20"/>
              </w:rPr>
              <w:t>:4</w:t>
            </w:r>
            <w:r>
              <w:rPr>
                <w:rFonts w:ascii="Arial" w:hAnsi="Arial" w:cs="Arial"/>
                <w:sz w:val="20"/>
                <w:szCs w:val="20"/>
              </w:rPr>
              <w:t>0-12</w:t>
            </w:r>
            <w:r w:rsidR="00AD28F0" w:rsidRPr="00A3173C">
              <w:rPr>
                <w:rFonts w:ascii="Arial" w:hAnsi="Arial" w:cs="Arial"/>
                <w:sz w:val="20"/>
                <w:szCs w:val="20"/>
              </w:rPr>
              <w:t>:20</w:t>
            </w:r>
          </w:p>
          <w:p w:rsidR="00AD28F0" w:rsidRPr="00183415" w:rsidRDefault="00A3173C" w:rsidP="001A3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E67127" w:rsidRPr="00183415" w:rsidRDefault="00BF6393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Monday- Friday </w:t>
            </w:r>
            <w:r w:rsidR="00E67127" w:rsidRPr="001834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="00E67127" w:rsidRPr="00183415">
              <w:rPr>
                <w:rFonts w:ascii="Arial" w:hAnsi="Arial" w:cs="Arial"/>
                <w:sz w:val="20"/>
                <w:szCs w:val="20"/>
              </w:rPr>
              <w:t>-16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472" w:type="dxa"/>
            <w:gridSpan w:val="3"/>
            <w:shd w:val="clear" w:color="auto" w:fill="D2EAF1"/>
          </w:tcPr>
          <w:p w:rsidR="00E67127" w:rsidRPr="00183415" w:rsidRDefault="008913C8" w:rsidP="005D74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5D743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ckandemir@cag.edu.tr</w:t>
              </w:r>
            </w:hyperlink>
          </w:p>
        </w:tc>
      </w:tr>
      <w:tr w:rsidR="00E67127" w:rsidRPr="00183415" w:rsidTr="005D7437">
        <w:tc>
          <w:tcPr>
            <w:tcW w:w="2130" w:type="dxa"/>
            <w:gridSpan w:val="5"/>
            <w:shd w:val="clear" w:color="auto" w:fill="D2EAF1"/>
          </w:tcPr>
          <w:p w:rsidR="00E67127" w:rsidRPr="00183415" w:rsidRDefault="00E67127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Objective </w:t>
            </w:r>
          </w:p>
        </w:tc>
        <w:tc>
          <w:tcPr>
            <w:tcW w:w="8982" w:type="dxa"/>
            <w:gridSpan w:val="19"/>
            <w:shd w:val="clear" w:color="auto" w:fill="D2EAF1"/>
          </w:tcPr>
          <w:p w:rsidR="00E67127" w:rsidRPr="00A3173C" w:rsidRDefault="00E67127" w:rsidP="00EE7E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7127" w:rsidTr="005D7437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E67127" w:rsidRPr="00183415" w:rsidRDefault="00C76097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Students who have completed the course successfully should be able</w:t>
            </w:r>
            <w:r w:rsidR="00D26C8C"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to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E67127" w:rsidTr="005D743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E67127" w:rsidRPr="00A3173C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73C">
              <w:rPr>
                <w:rFonts w:ascii="Arial" w:hAnsi="Arial" w:cs="Arial"/>
                <w:b/>
                <w:sz w:val="20"/>
                <w:szCs w:val="20"/>
              </w:rPr>
              <w:t>Prog. Output</w:t>
            </w:r>
          </w:p>
        </w:tc>
        <w:tc>
          <w:tcPr>
            <w:tcW w:w="1581" w:type="dxa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Net Effect</w:t>
            </w:r>
          </w:p>
        </w:tc>
      </w:tr>
      <w:tr w:rsidR="00DA7542" w:rsidTr="005D7437">
        <w:trPr>
          <w:trHeight w:val="564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DA7542" w:rsidRPr="00E633AD" w:rsidRDefault="00E633AD" w:rsidP="00E633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986">
              <w:rPr>
                <w:rFonts w:ascii="Arial" w:hAnsi="Arial" w:cs="Arial"/>
                <w:sz w:val="20"/>
                <w:szCs w:val="20"/>
                <w:lang w:val="en"/>
              </w:rPr>
              <w:t>Understand the financial statements and determine the information applicable to the analysis,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81" w:type="dxa"/>
            <w:shd w:val="clear" w:color="auto" w:fill="auto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A7542" w:rsidTr="005D7437">
        <w:trPr>
          <w:trHeight w:val="261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DA7542" w:rsidRPr="00E633AD" w:rsidRDefault="00E633AD" w:rsidP="00E633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57">
              <w:rPr>
                <w:rFonts w:ascii="Arial" w:hAnsi="Arial" w:cs="Arial"/>
                <w:sz w:val="20"/>
                <w:szCs w:val="20"/>
                <w:shd w:val="clear" w:color="auto" w:fill="F8F9FA"/>
              </w:rPr>
              <w:t>Summarize and interpret financial data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81" w:type="dxa"/>
            <w:shd w:val="clear" w:color="auto" w:fill="D2EAF1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A7542" w:rsidTr="005D7437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DA7542" w:rsidRPr="00E633AD" w:rsidRDefault="00E633AD" w:rsidP="00E633AD">
            <w:pPr>
              <w:pStyle w:val="HTMLPreformatted"/>
              <w:shd w:val="clear" w:color="auto" w:fill="F8F9FA"/>
              <w:rPr>
                <w:rFonts w:ascii="Arial" w:hAnsi="Arial" w:cs="Arial"/>
                <w:lang w:val="en"/>
              </w:rPr>
            </w:pPr>
            <w:r w:rsidRPr="00A72357">
              <w:rPr>
                <w:rFonts w:ascii="Arial" w:hAnsi="Arial" w:cs="Arial"/>
                <w:lang w:val="en"/>
              </w:rPr>
              <w:t>Perform financial analysis systematically using various financial analysis techniques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A7542" w:rsidTr="005D743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633AD" w:rsidRPr="00A72357" w:rsidRDefault="00E633AD" w:rsidP="00E633AD">
            <w:pPr>
              <w:pStyle w:val="HTMLPreformatted"/>
              <w:shd w:val="clear" w:color="auto" w:fill="F8F9FA"/>
              <w:rPr>
                <w:rFonts w:ascii="Arial" w:hAnsi="Arial" w:cs="Arial"/>
              </w:rPr>
            </w:pPr>
            <w:r w:rsidRPr="00A72357">
              <w:rPr>
                <w:rFonts w:ascii="Arial" w:hAnsi="Arial" w:cs="Arial"/>
                <w:lang w:val="en"/>
              </w:rPr>
              <w:t>Will be able to integrate the knowledge gained from previous acco</w:t>
            </w:r>
            <w:r>
              <w:rPr>
                <w:rFonts w:ascii="Arial" w:hAnsi="Arial" w:cs="Arial"/>
                <w:lang w:val="en"/>
              </w:rPr>
              <w:t xml:space="preserve">unting and finance courses with </w:t>
            </w:r>
            <w:r w:rsidRPr="00A72357">
              <w:rPr>
                <w:rFonts w:ascii="Arial" w:hAnsi="Arial" w:cs="Arial"/>
                <w:lang w:val="en"/>
              </w:rPr>
              <w:t>their new knowledge</w:t>
            </w:r>
          </w:p>
          <w:p w:rsidR="00DA7542" w:rsidRPr="007447F2" w:rsidRDefault="00DA7542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581" w:type="dxa"/>
            <w:shd w:val="clear" w:color="auto" w:fill="D2EAF1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DA7542" w:rsidTr="005D7437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DA7542" w:rsidRPr="00C61B2B" w:rsidRDefault="00C61B2B" w:rsidP="00C61B2B">
            <w:pPr>
              <w:pStyle w:val="HTMLPreformatted"/>
              <w:shd w:val="clear" w:color="auto" w:fill="F8F9FA"/>
              <w:rPr>
                <w:rFonts w:ascii="Arial" w:hAnsi="Arial" w:cs="Arial"/>
              </w:rPr>
            </w:pPr>
            <w:r w:rsidRPr="00D82412">
              <w:rPr>
                <w:rFonts w:ascii="Arial" w:hAnsi="Arial" w:cs="Arial"/>
                <w:lang w:val="en"/>
              </w:rPr>
              <w:t>At the end of the analysis, they will be able to make suggestions and make decisions.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81" w:type="dxa"/>
            <w:shd w:val="clear" w:color="auto" w:fill="auto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E67127" w:rsidRPr="00183415" w:rsidTr="005D7437">
        <w:tc>
          <w:tcPr>
            <w:tcW w:w="11112" w:type="dxa"/>
            <w:gridSpan w:val="24"/>
            <w:shd w:val="clear" w:color="auto" w:fill="auto"/>
          </w:tcPr>
          <w:p w:rsidR="00E67127" w:rsidRPr="002220AD" w:rsidRDefault="00DA7542" w:rsidP="00FE10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28C1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 w:rsidRPr="002220A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67127" w:rsidRPr="00183415" w:rsidTr="005D7437">
        <w:tc>
          <w:tcPr>
            <w:tcW w:w="11112" w:type="dxa"/>
            <w:gridSpan w:val="24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Contents:( Weekly Lecture Plan )</w:t>
            </w:r>
          </w:p>
        </w:tc>
      </w:tr>
      <w:tr w:rsidR="00E67127" w:rsidRPr="00183415" w:rsidTr="005D7437">
        <w:tc>
          <w:tcPr>
            <w:tcW w:w="897" w:type="dxa"/>
            <w:shd w:val="clear" w:color="auto" w:fill="auto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403" w:type="dxa"/>
            <w:gridSpan w:val="12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250" w:type="dxa"/>
            <w:gridSpan w:val="6"/>
            <w:shd w:val="clear" w:color="auto" w:fill="auto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562" w:type="dxa"/>
            <w:gridSpan w:val="5"/>
            <w:shd w:val="clear" w:color="auto" w:fill="auto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 Methods</w:t>
            </w:r>
          </w:p>
        </w:tc>
      </w:tr>
      <w:tr w:rsidR="00DA7542" w:rsidRPr="00183415" w:rsidTr="005D7437">
        <w:tc>
          <w:tcPr>
            <w:tcW w:w="897" w:type="dxa"/>
            <w:shd w:val="clear" w:color="auto" w:fill="D2EAF1"/>
          </w:tcPr>
          <w:p w:rsidR="00DA7542" w:rsidRPr="00183415" w:rsidRDefault="00DA754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3" w:type="dxa"/>
            <w:gridSpan w:val="12"/>
            <w:shd w:val="clear" w:color="auto" w:fill="D2EAF1"/>
          </w:tcPr>
          <w:p w:rsidR="00EE7E3A" w:rsidRPr="007447F2" w:rsidRDefault="00E07E48" w:rsidP="00E07E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First Meeting &amp; Course Description</w:t>
            </w:r>
          </w:p>
        </w:tc>
        <w:tc>
          <w:tcPr>
            <w:tcW w:w="2250" w:type="dxa"/>
            <w:gridSpan w:val="6"/>
            <w:shd w:val="clear" w:color="auto" w:fill="D2EAF1"/>
          </w:tcPr>
          <w:p w:rsidR="00DA7542" w:rsidRPr="007447F2" w:rsidRDefault="00DA7542" w:rsidP="00EE7E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  <w:gridSpan w:val="5"/>
            <w:shd w:val="clear" w:color="auto" w:fill="D2EAF1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Lectures </w:t>
            </w:r>
          </w:p>
        </w:tc>
      </w:tr>
      <w:tr w:rsidR="00DA7542" w:rsidRPr="00183415" w:rsidTr="005D7437">
        <w:tc>
          <w:tcPr>
            <w:tcW w:w="897" w:type="dxa"/>
            <w:shd w:val="clear" w:color="auto" w:fill="auto"/>
          </w:tcPr>
          <w:p w:rsidR="00DA7542" w:rsidRPr="00183415" w:rsidRDefault="00DA754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3" w:type="dxa"/>
            <w:gridSpan w:val="12"/>
            <w:shd w:val="clear" w:color="auto" w:fill="D2EAF1"/>
          </w:tcPr>
          <w:p w:rsidR="00CD26EA" w:rsidRPr="00C61B2B" w:rsidRDefault="00C61B2B" w:rsidP="00C61B2B">
            <w:pPr>
              <w:pStyle w:val="HTMLPreformatted"/>
              <w:shd w:val="clear" w:color="auto" w:fill="F8F9FA"/>
              <w:rPr>
                <w:rFonts w:ascii="Arial" w:hAnsi="Arial" w:cs="Arial"/>
              </w:rPr>
            </w:pPr>
            <w:r w:rsidRPr="00C61B2B">
              <w:rPr>
                <w:rFonts w:ascii="Arial" w:hAnsi="Arial" w:cs="Arial"/>
                <w:lang w:val="en"/>
              </w:rPr>
              <w:t>General Introduction to Financial Statement Analysis</w:t>
            </w:r>
          </w:p>
        </w:tc>
        <w:tc>
          <w:tcPr>
            <w:tcW w:w="2250" w:type="dxa"/>
            <w:gridSpan w:val="6"/>
            <w:shd w:val="clear" w:color="auto" w:fill="auto"/>
          </w:tcPr>
          <w:p w:rsidR="00DA7542" w:rsidRPr="007447F2" w:rsidRDefault="005046E1" w:rsidP="005046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3562" w:type="dxa"/>
            <w:gridSpan w:val="5"/>
            <w:shd w:val="clear" w:color="auto" w:fill="auto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Presentation &amp; Lectures</w:t>
            </w:r>
          </w:p>
        </w:tc>
      </w:tr>
      <w:tr w:rsidR="00DA7542" w:rsidRPr="00183415" w:rsidTr="005D7437">
        <w:tc>
          <w:tcPr>
            <w:tcW w:w="897" w:type="dxa"/>
            <w:shd w:val="clear" w:color="auto" w:fill="D2EAF1"/>
          </w:tcPr>
          <w:p w:rsidR="00DA7542" w:rsidRPr="00183415" w:rsidRDefault="00DA754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03" w:type="dxa"/>
            <w:gridSpan w:val="12"/>
            <w:shd w:val="clear" w:color="auto" w:fill="D2EAF1"/>
          </w:tcPr>
          <w:p w:rsidR="00DA7542" w:rsidRPr="00C61B2B" w:rsidRDefault="00C61B2B" w:rsidP="00C61B2B">
            <w:pPr>
              <w:pStyle w:val="HTMLPreformatted"/>
              <w:shd w:val="clear" w:color="auto" w:fill="F8F9FA"/>
              <w:rPr>
                <w:rFonts w:ascii="Arial" w:hAnsi="Arial" w:cs="Arial"/>
              </w:rPr>
            </w:pPr>
            <w:r w:rsidRPr="00C61B2B">
              <w:rPr>
                <w:rFonts w:ascii="Arial" w:hAnsi="Arial" w:cs="Arial"/>
                <w:lang w:val="en"/>
              </w:rPr>
              <w:t>Basic financial statements - Balance sheet</w:t>
            </w:r>
          </w:p>
        </w:tc>
        <w:tc>
          <w:tcPr>
            <w:tcW w:w="2250" w:type="dxa"/>
            <w:gridSpan w:val="6"/>
            <w:shd w:val="clear" w:color="auto" w:fill="D2EAF1"/>
          </w:tcPr>
          <w:p w:rsidR="00DA7542" w:rsidRPr="007447F2" w:rsidRDefault="00902A8B" w:rsidP="005046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3562" w:type="dxa"/>
            <w:gridSpan w:val="5"/>
            <w:shd w:val="clear" w:color="auto" w:fill="D2EAF1"/>
          </w:tcPr>
          <w:p w:rsidR="00DA7542" w:rsidRPr="007447F2" w:rsidRDefault="00DA7542" w:rsidP="002220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Lectures &amp;  Case Studies</w:t>
            </w:r>
          </w:p>
        </w:tc>
      </w:tr>
      <w:tr w:rsidR="00DA7542" w:rsidRPr="00183415" w:rsidTr="005D7437">
        <w:tc>
          <w:tcPr>
            <w:tcW w:w="897" w:type="dxa"/>
            <w:shd w:val="clear" w:color="auto" w:fill="auto"/>
          </w:tcPr>
          <w:p w:rsidR="00DA7542" w:rsidRPr="00183415" w:rsidRDefault="00DA754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3" w:type="dxa"/>
            <w:gridSpan w:val="12"/>
            <w:shd w:val="clear" w:color="auto" w:fill="D2EAF1"/>
          </w:tcPr>
          <w:p w:rsidR="00EE7E3A" w:rsidRPr="00C61B2B" w:rsidRDefault="00C61B2B" w:rsidP="00C61B2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C61B2B">
              <w:rPr>
                <w:rFonts w:ascii="Arial" w:hAnsi="Arial" w:cs="Arial"/>
                <w:sz w:val="20"/>
                <w:szCs w:val="20"/>
                <w:lang w:val="en"/>
              </w:rPr>
              <w:t>Basic financial statements - Income statement</w:t>
            </w:r>
          </w:p>
        </w:tc>
        <w:tc>
          <w:tcPr>
            <w:tcW w:w="2250" w:type="dxa"/>
            <w:gridSpan w:val="6"/>
            <w:shd w:val="clear" w:color="auto" w:fill="auto"/>
          </w:tcPr>
          <w:p w:rsidR="00DA7542" w:rsidRPr="007447F2" w:rsidRDefault="00DA7542" w:rsidP="005046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Textbook </w:t>
            </w:r>
            <w:r w:rsidR="00902A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62" w:type="dxa"/>
            <w:gridSpan w:val="5"/>
            <w:shd w:val="clear" w:color="auto" w:fill="auto"/>
          </w:tcPr>
          <w:p w:rsidR="00DA7542" w:rsidRPr="007447F2" w:rsidRDefault="00902A8B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Discussion</w:t>
            </w:r>
          </w:p>
        </w:tc>
      </w:tr>
      <w:tr w:rsidR="00DA7542" w:rsidRPr="008048FF" w:rsidTr="005D7437">
        <w:tc>
          <w:tcPr>
            <w:tcW w:w="897" w:type="dxa"/>
            <w:shd w:val="clear" w:color="auto" w:fill="D2EAF1"/>
          </w:tcPr>
          <w:p w:rsidR="00DA7542" w:rsidRPr="00183415" w:rsidRDefault="00DA754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03" w:type="dxa"/>
            <w:gridSpan w:val="12"/>
            <w:shd w:val="clear" w:color="auto" w:fill="D2EAF1"/>
          </w:tcPr>
          <w:p w:rsidR="003B0CB1" w:rsidRPr="0031704C" w:rsidRDefault="0031704C" w:rsidP="003170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5D7437">
              <w:rPr>
                <w:rFonts w:ascii="Arial" w:hAnsi="Arial" w:cs="Arial"/>
                <w:sz w:val="20"/>
                <w:szCs w:val="20"/>
                <w:lang w:val="fr-BE"/>
              </w:rPr>
              <w:t xml:space="preserve">Financial </w:t>
            </w:r>
            <w:proofErr w:type="spellStart"/>
            <w:r w:rsidRPr="005D7437">
              <w:rPr>
                <w:rFonts w:ascii="Arial" w:hAnsi="Arial" w:cs="Arial"/>
                <w:sz w:val="20"/>
                <w:szCs w:val="20"/>
                <w:lang w:val="fr-BE"/>
              </w:rPr>
              <w:t>analysis</w:t>
            </w:r>
            <w:proofErr w:type="spellEnd"/>
            <w:r w:rsidRPr="005D7437">
              <w:rPr>
                <w:rFonts w:ascii="Arial" w:hAnsi="Arial" w:cs="Arial"/>
                <w:sz w:val="20"/>
                <w:szCs w:val="20"/>
                <w:lang w:val="fr-BE"/>
              </w:rPr>
              <w:t xml:space="preserve"> techniques- Ratio </w:t>
            </w:r>
            <w:proofErr w:type="spellStart"/>
            <w:r w:rsidRPr="005D7437">
              <w:rPr>
                <w:rFonts w:ascii="Arial" w:hAnsi="Arial" w:cs="Arial"/>
                <w:sz w:val="20"/>
                <w:szCs w:val="20"/>
                <w:lang w:val="fr-BE"/>
              </w:rPr>
              <w:t>Analysis</w:t>
            </w:r>
            <w:proofErr w:type="spellEnd"/>
          </w:p>
        </w:tc>
        <w:tc>
          <w:tcPr>
            <w:tcW w:w="2250" w:type="dxa"/>
            <w:gridSpan w:val="6"/>
            <w:shd w:val="clear" w:color="auto" w:fill="D2EAF1"/>
          </w:tcPr>
          <w:p w:rsidR="00DA7542" w:rsidRPr="007447F2" w:rsidRDefault="00DA7542" w:rsidP="005046E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3562" w:type="dxa"/>
            <w:gridSpan w:val="5"/>
            <w:shd w:val="clear" w:color="auto" w:fill="D2EAF1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Presentation &amp; Lectures</w:t>
            </w:r>
          </w:p>
        </w:tc>
      </w:tr>
      <w:tr w:rsidR="00DA7542" w:rsidRPr="00183415" w:rsidTr="005D7437">
        <w:tc>
          <w:tcPr>
            <w:tcW w:w="897" w:type="dxa"/>
            <w:shd w:val="clear" w:color="auto" w:fill="auto"/>
          </w:tcPr>
          <w:p w:rsidR="00DA7542" w:rsidRPr="00183415" w:rsidRDefault="00DA754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03" w:type="dxa"/>
            <w:gridSpan w:val="12"/>
            <w:shd w:val="clear" w:color="auto" w:fill="D2EAF1"/>
          </w:tcPr>
          <w:p w:rsidR="00DA7542" w:rsidRPr="0031704C" w:rsidRDefault="0031704C" w:rsidP="0031704C">
            <w:pPr>
              <w:pStyle w:val="HTMLPreformatted"/>
              <w:shd w:val="clear" w:color="auto" w:fill="F8F9FA"/>
              <w:rPr>
                <w:rFonts w:ascii="Arial" w:hAnsi="Arial" w:cs="Arial"/>
              </w:rPr>
            </w:pPr>
            <w:r w:rsidRPr="0031704C">
              <w:rPr>
                <w:rFonts w:ascii="Arial" w:hAnsi="Arial" w:cs="Arial"/>
                <w:lang w:val="en"/>
              </w:rPr>
              <w:t>Case analysis with ratios</w:t>
            </w:r>
          </w:p>
        </w:tc>
        <w:tc>
          <w:tcPr>
            <w:tcW w:w="2250" w:type="dxa"/>
            <w:gridSpan w:val="6"/>
            <w:shd w:val="clear" w:color="auto" w:fill="auto"/>
          </w:tcPr>
          <w:p w:rsidR="00DA7542" w:rsidRPr="007447F2" w:rsidRDefault="00100FA8" w:rsidP="00100F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DA7542"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Textbook </w:t>
            </w:r>
            <w:r w:rsidR="00902A8B">
              <w:rPr>
                <w:rFonts w:ascii="Arial" w:hAnsi="Arial" w:cs="Arial"/>
                <w:sz w:val="20"/>
                <w:szCs w:val="20"/>
                <w:lang w:val="en-US"/>
              </w:rPr>
              <w:t>Cases</w:t>
            </w:r>
          </w:p>
        </w:tc>
        <w:tc>
          <w:tcPr>
            <w:tcW w:w="3562" w:type="dxa"/>
            <w:gridSpan w:val="5"/>
            <w:shd w:val="clear" w:color="auto" w:fill="auto"/>
          </w:tcPr>
          <w:p w:rsidR="00DA7542" w:rsidRPr="007447F2" w:rsidRDefault="00902A8B" w:rsidP="00902A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Discussion </w:t>
            </w:r>
          </w:p>
        </w:tc>
      </w:tr>
      <w:tr w:rsidR="003B0CB1" w:rsidRPr="00183415" w:rsidTr="005D7437">
        <w:tc>
          <w:tcPr>
            <w:tcW w:w="897" w:type="dxa"/>
            <w:shd w:val="clear" w:color="auto" w:fill="D2EAF1"/>
          </w:tcPr>
          <w:p w:rsidR="003B0CB1" w:rsidRPr="00183415" w:rsidRDefault="003B0CB1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03" w:type="dxa"/>
            <w:gridSpan w:val="12"/>
            <w:shd w:val="clear" w:color="auto" w:fill="D2EAF1"/>
          </w:tcPr>
          <w:p w:rsidR="003B0CB1" w:rsidRPr="007447F2" w:rsidRDefault="0031704C" w:rsidP="00DF48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Midterm  </w:t>
            </w:r>
          </w:p>
        </w:tc>
        <w:tc>
          <w:tcPr>
            <w:tcW w:w="2250" w:type="dxa"/>
            <w:gridSpan w:val="6"/>
            <w:shd w:val="clear" w:color="auto" w:fill="D2EAF1"/>
          </w:tcPr>
          <w:p w:rsidR="003B0CB1" w:rsidRPr="007447F2" w:rsidRDefault="003B0CB1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  <w:gridSpan w:val="5"/>
            <w:shd w:val="clear" w:color="auto" w:fill="D2EAF1"/>
          </w:tcPr>
          <w:p w:rsidR="003B0CB1" w:rsidRPr="007447F2" w:rsidRDefault="003B0CB1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02A8B" w:rsidRPr="000633BD" w:rsidTr="005D7437">
        <w:tc>
          <w:tcPr>
            <w:tcW w:w="897" w:type="dxa"/>
            <w:shd w:val="clear" w:color="auto" w:fill="auto"/>
          </w:tcPr>
          <w:p w:rsidR="00902A8B" w:rsidRPr="00183415" w:rsidRDefault="00902A8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03" w:type="dxa"/>
            <w:gridSpan w:val="12"/>
            <w:shd w:val="clear" w:color="auto" w:fill="D2EAF1"/>
          </w:tcPr>
          <w:p w:rsidR="00902A8B" w:rsidRPr="007447F2" w:rsidRDefault="0031704C" w:rsidP="00636E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Review of the Midterm</w:t>
            </w:r>
            <w:r w:rsidR="00636E3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0" w:type="dxa"/>
            <w:gridSpan w:val="6"/>
            <w:shd w:val="clear" w:color="auto" w:fill="auto"/>
          </w:tcPr>
          <w:p w:rsidR="00902A8B" w:rsidRPr="007447F2" w:rsidRDefault="00902A8B" w:rsidP="00100F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  <w:gridSpan w:val="5"/>
            <w:shd w:val="clear" w:color="auto" w:fill="auto"/>
          </w:tcPr>
          <w:p w:rsidR="00902A8B" w:rsidRPr="007447F2" w:rsidRDefault="00902A8B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Presentation &amp; Discussion</w:t>
            </w:r>
          </w:p>
        </w:tc>
      </w:tr>
      <w:tr w:rsidR="00902A8B" w:rsidRPr="000633BD" w:rsidTr="005D7437">
        <w:tc>
          <w:tcPr>
            <w:tcW w:w="897" w:type="dxa"/>
            <w:shd w:val="clear" w:color="auto" w:fill="D2EAF1"/>
          </w:tcPr>
          <w:p w:rsidR="00902A8B" w:rsidRPr="00183415" w:rsidRDefault="00902A8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03" w:type="dxa"/>
            <w:gridSpan w:val="12"/>
            <w:shd w:val="clear" w:color="auto" w:fill="D2EAF1"/>
          </w:tcPr>
          <w:p w:rsidR="00902A8B" w:rsidRPr="007447F2" w:rsidRDefault="00636E3E" w:rsidP="00DF48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Review of the Midterm</w:t>
            </w:r>
          </w:p>
        </w:tc>
        <w:tc>
          <w:tcPr>
            <w:tcW w:w="2250" w:type="dxa"/>
            <w:gridSpan w:val="6"/>
            <w:shd w:val="clear" w:color="auto" w:fill="D2EAF1"/>
          </w:tcPr>
          <w:p w:rsidR="00902A8B" w:rsidRPr="007447F2" w:rsidRDefault="00100FA8" w:rsidP="00CF3B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3562" w:type="dxa"/>
            <w:gridSpan w:val="5"/>
            <w:shd w:val="clear" w:color="auto" w:fill="D2EAF1"/>
          </w:tcPr>
          <w:p w:rsidR="00902A8B" w:rsidRPr="007447F2" w:rsidRDefault="00902A8B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Presentation &amp; Lectures</w:t>
            </w:r>
          </w:p>
        </w:tc>
      </w:tr>
      <w:tr w:rsidR="00902A8B" w:rsidRPr="000633BD" w:rsidTr="005D7437">
        <w:tc>
          <w:tcPr>
            <w:tcW w:w="897" w:type="dxa"/>
            <w:shd w:val="clear" w:color="auto" w:fill="auto"/>
          </w:tcPr>
          <w:p w:rsidR="00902A8B" w:rsidRPr="00183415" w:rsidRDefault="00902A8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03" w:type="dxa"/>
            <w:gridSpan w:val="12"/>
            <w:shd w:val="clear" w:color="auto" w:fill="D2EAF1"/>
          </w:tcPr>
          <w:p w:rsidR="00902A8B" w:rsidRPr="0031704C" w:rsidRDefault="0031704C" w:rsidP="0031704C">
            <w:pPr>
              <w:pStyle w:val="HTMLPreformatted"/>
              <w:shd w:val="clear" w:color="auto" w:fill="F8F9FA"/>
              <w:jc w:val="both"/>
              <w:rPr>
                <w:rFonts w:ascii="Arial" w:hAnsi="Arial" w:cs="Arial"/>
                <w:lang w:val="en"/>
              </w:rPr>
            </w:pPr>
            <w:r w:rsidRPr="006B152C">
              <w:rPr>
                <w:rFonts w:ascii="Arial" w:hAnsi="Arial" w:cs="Arial"/>
                <w:lang w:val="en"/>
              </w:rPr>
              <w:t>Analysis of Business Activities - income, expense, profit and loss analysis</w:t>
            </w:r>
          </w:p>
        </w:tc>
        <w:tc>
          <w:tcPr>
            <w:tcW w:w="2250" w:type="dxa"/>
            <w:gridSpan w:val="6"/>
            <w:shd w:val="clear" w:color="auto" w:fill="auto"/>
          </w:tcPr>
          <w:p w:rsidR="00902A8B" w:rsidRPr="007447F2" w:rsidRDefault="00902A8B" w:rsidP="00CF3B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3562" w:type="dxa"/>
            <w:gridSpan w:val="5"/>
            <w:shd w:val="clear" w:color="auto" w:fill="auto"/>
          </w:tcPr>
          <w:p w:rsidR="00902A8B" w:rsidRPr="007447F2" w:rsidRDefault="00902A8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Presentation &amp; Lectures</w:t>
            </w:r>
          </w:p>
        </w:tc>
      </w:tr>
      <w:tr w:rsidR="00902A8B" w:rsidRPr="000633BD" w:rsidTr="005D7437">
        <w:tc>
          <w:tcPr>
            <w:tcW w:w="897" w:type="dxa"/>
            <w:shd w:val="clear" w:color="auto" w:fill="D2EAF1"/>
          </w:tcPr>
          <w:p w:rsidR="00902A8B" w:rsidRPr="00183415" w:rsidRDefault="00902A8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03" w:type="dxa"/>
            <w:gridSpan w:val="12"/>
            <w:shd w:val="clear" w:color="auto" w:fill="D2EAF1"/>
          </w:tcPr>
          <w:p w:rsidR="009028C1" w:rsidRPr="0031704C" w:rsidRDefault="0031704C" w:rsidP="003170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04C">
              <w:rPr>
                <w:rFonts w:ascii="Arial" w:hAnsi="Arial" w:cs="Arial"/>
                <w:sz w:val="20"/>
                <w:szCs w:val="20"/>
                <w:lang w:val="en"/>
              </w:rPr>
              <w:t>Financial analysis techniques- Comparative Statements Analysis</w:t>
            </w:r>
          </w:p>
        </w:tc>
        <w:tc>
          <w:tcPr>
            <w:tcW w:w="2250" w:type="dxa"/>
            <w:gridSpan w:val="6"/>
            <w:shd w:val="clear" w:color="auto" w:fill="D2EAF1"/>
          </w:tcPr>
          <w:p w:rsidR="00CF3B4D" w:rsidRDefault="00CF3B4D" w:rsidP="00CF3B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02A8B" w:rsidRPr="007447F2" w:rsidRDefault="00902A8B" w:rsidP="00CF3B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3562" w:type="dxa"/>
            <w:gridSpan w:val="5"/>
            <w:shd w:val="clear" w:color="auto" w:fill="D2EAF1"/>
          </w:tcPr>
          <w:p w:rsidR="00902A8B" w:rsidRPr="007447F2" w:rsidRDefault="00902A8B" w:rsidP="00902A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Presentation &amp;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Lectures</w:t>
            </w:r>
          </w:p>
        </w:tc>
      </w:tr>
      <w:tr w:rsidR="00A655F5" w:rsidRPr="000633BD" w:rsidTr="005D7437">
        <w:tc>
          <w:tcPr>
            <w:tcW w:w="897" w:type="dxa"/>
            <w:shd w:val="clear" w:color="auto" w:fill="auto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03" w:type="dxa"/>
            <w:gridSpan w:val="12"/>
            <w:shd w:val="clear" w:color="auto" w:fill="D2EAF1"/>
          </w:tcPr>
          <w:p w:rsidR="00A655F5" w:rsidRDefault="00A655F5">
            <w:r w:rsidRPr="00BB5B75">
              <w:rPr>
                <w:rFonts w:ascii="Arial" w:hAnsi="Arial" w:cs="Arial"/>
                <w:sz w:val="20"/>
                <w:szCs w:val="20"/>
                <w:shd w:val="clear" w:color="auto" w:fill="F8F9FA"/>
              </w:rPr>
              <w:t>Sample Company Financial Data Analysis</w:t>
            </w:r>
          </w:p>
        </w:tc>
        <w:tc>
          <w:tcPr>
            <w:tcW w:w="2250" w:type="dxa"/>
            <w:gridSpan w:val="6"/>
            <w:shd w:val="clear" w:color="auto" w:fill="auto"/>
          </w:tcPr>
          <w:p w:rsidR="00A655F5" w:rsidRPr="007447F2" w:rsidRDefault="00A655F5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  <w:gridSpan w:val="5"/>
            <w:shd w:val="clear" w:color="auto" w:fill="auto"/>
          </w:tcPr>
          <w:p w:rsidR="00A655F5" w:rsidRPr="007447F2" w:rsidRDefault="00A655F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Presentation &amp; Discussion</w:t>
            </w:r>
          </w:p>
        </w:tc>
      </w:tr>
      <w:tr w:rsidR="00A655F5" w:rsidRPr="000633BD" w:rsidTr="005D7437">
        <w:tc>
          <w:tcPr>
            <w:tcW w:w="897" w:type="dxa"/>
            <w:shd w:val="clear" w:color="auto" w:fill="D2EAF1"/>
          </w:tcPr>
          <w:p w:rsidR="00A655F5" w:rsidRPr="00183415" w:rsidRDefault="00A655F5" w:rsidP="00A655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03" w:type="dxa"/>
            <w:gridSpan w:val="12"/>
            <w:shd w:val="clear" w:color="auto" w:fill="D2EAF1"/>
          </w:tcPr>
          <w:p w:rsidR="00A655F5" w:rsidRPr="00A655F5" w:rsidRDefault="00A655F5" w:rsidP="00A6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DF17CE">
              <w:rPr>
                <w:rFonts w:ascii="Arial" w:hAnsi="Arial" w:cs="Arial"/>
                <w:sz w:val="20"/>
                <w:szCs w:val="20"/>
                <w:lang w:val="en"/>
              </w:rPr>
              <w:t>Review of the Term</w:t>
            </w:r>
          </w:p>
        </w:tc>
        <w:tc>
          <w:tcPr>
            <w:tcW w:w="2250" w:type="dxa"/>
            <w:gridSpan w:val="6"/>
            <w:shd w:val="clear" w:color="auto" w:fill="D2EAF1"/>
          </w:tcPr>
          <w:p w:rsidR="00A655F5" w:rsidRPr="007447F2" w:rsidRDefault="00A655F5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  <w:gridSpan w:val="5"/>
            <w:shd w:val="clear" w:color="auto" w:fill="D2EAF1"/>
          </w:tcPr>
          <w:p w:rsidR="00A655F5" w:rsidRPr="007447F2" w:rsidRDefault="00A655F5" w:rsidP="00902A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Presentation &amp; Discussion </w:t>
            </w:r>
          </w:p>
        </w:tc>
      </w:tr>
      <w:tr w:rsidR="00A655F5" w:rsidRPr="000633BD" w:rsidTr="005D7437">
        <w:tc>
          <w:tcPr>
            <w:tcW w:w="897" w:type="dxa"/>
            <w:shd w:val="clear" w:color="auto" w:fill="auto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03" w:type="dxa"/>
            <w:gridSpan w:val="12"/>
            <w:shd w:val="clear" w:color="auto" w:fill="D2EAF1"/>
          </w:tcPr>
          <w:p w:rsidR="00A655F5" w:rsidRPr="007447F2" w:rsidRDefault="00A655F5" w:rsidP="00A655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8F9FA"/>
              </w:rPr>
              <w:t>F</w:t>
            </w:r>
            <w:r w:rsidRPr="00DF17CE">
              <w:rPr>
                <w:rFonts w:ascii="Arial" w:hAnsi="Arial" w:cs="Arial"/>
                <w:sz w:val="20"/>
                <w:szCs w:val="20"/>
                <w:shd w:val="clear" w:color="auto" w:fill="F8F9FA"/>
              </w:rPr>
              <w:t xml:space="preserve">inal </w:t>
            </w:r>
            <w:r>
              <w:rPr>
                <w:rFonts w:ascii="Arial" w:hAnsi="Arial" w:cs="Arial"/>
                <w:sz w:val="20"/>
                <w:szCs w:val="20"/>
                <w:shd w:val="clear" w:color="auto" w:fill="F8F9FA"/>
              </w:rPr>
              <w:t>E</w:t>
            </w:r>
            <w:r w:rsidRPr="00DF17CE">
              <w:rPr>
                <w:rFonts w:ascii="Arial" w:hAnsi="Arial" w:cs="Arial"/>
                <w:sz w:val="20"/>
                <w:szCs w:val="20"/>
                <w:shd w:val="clear" w:color="auto" w:fill="F8F9FA"/>
              </w:rPr>
              <w:t>xam</w:t>
            </w:r>
          </w:p>
        </w:tc>
        <w:tc>
          <w:tcPr>
            <w:tcW w:w="2250" w:type="dxa"/>
            <w:gridSpan w:val="6"/>
            <w:shd w:val="clear" w:color="auto" w:fill="auto"/>
          </w:tcPr>
          <w:p w:rsidR="00A655F5" w:rsidRPr="007447F2" w:rsidRDefault="00A655F5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  <w:gridSpan w:val="5"/>
            <w:shd w:val="clear" w:color="auto" w:fill="auto"/>
          </w:tcPr>
          <w:p w:rsidR="00A655F5" w:rsidRPr="007447F2" w:rsidRDefault="00A655F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Presentation &amp; Discussion</w:t>
            </w:r>
          </w:p>
        </w:tc>
      </w:tr>
      <w:tr w:rsidR="00A655F5" w:rsidRPr="00183415" w:rsidTr="005D7437">
        <w:tc>
          <w:tcPr>
            <w:tcW w:w="11112" w:type="dxa"/>
            <w:gridSpan w:val="24"/>
            <w:shd w:val="clear" w:color="auto" w:fill="D2EAF1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A655F5" w:rsidTr="005D7437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A655F5" w:rsidRPr="00183415" w:rsidRDefault="00A655F5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</w:tc>
        <w:tc>
          <w:tcPr>
            <w:tcW w:w="8422" w:type="dxa"/>
            <w:gridSpan w:val="18"/>
            <w:tcBorders>
              <w:left w:val="nil"/>
            </w:tcBorders>
            <w:shd w:val="clear" w:color="auto" w:fill="auto"/>
          </w:tcPr>
          <w:p w:rsidR="00A655F5" w:rsidRPr="007447F2" w:rsidRDefault="00F36DE5" w:rsidP="005845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47E">
              <w:rPr>
                <w:rFonts w:ascii="Arial" w:hAnsi="Arial" w:cs="Arial"/>
                <w:bCs/>
                <w:sz w:val="20"/>
                <w:szCs w:val="20"/>
              </w:rPr>
              <w:t xml:space="preserve">McGraw Hill </w:t>
            </w:r>
            <w:r w:rsidRPr="00F3747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Brealey, Principles of Corporate Finance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&amp; Powers Needles , Financial Accounting</w:t>
            </w:r>
          </w:p>
        </w:tc>
      </w:tr>
      <w:tr w:rsidR="00A655F5" w:rsidTr="005D7437">
        <w:tc>
          <w:tcPr>
            <w:tcW w:w="2690" w:type="dxa"/>
            <w:gridSpan w:val="6"/>
            <w:shd w:val="clear" w:color="auto" w:fill="D2EAF1"/>
          </w:tcPr>
          <w:p w:rsidR="00A655F5" w:rsidRPr="00183415" w:rsidRDefault="00A655F5" w:rsidP="00F36D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 links</w:t>
            </w:r>
          </w:p>
        </w:tc>
        <w:tc>
          <w:tcPr>
            <w:tcW w:w="8422" w:type="dxa"/>
            <w:gridSpan w:val="18"/>
            <w:shd w:val="clear" w:color="auto" w:fill="D2EAF1"/>
          </w:tcPr>
          <w:p w:rsidR="00A655F5" w:rsidRPr="00162B39" w:rsidRDefault="00C42770" w:rsidP="00162B39">
            <w:pPr>
              <w:pStyle w:val="HTMLPreformatted"/>
              <w:shd w:val="clear" w:color="auto" w:fill="F8F9FA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Mali Tablolar Analizi, Öztin </w:t>
            </w:r>
            <w:proofErr w:type="spellStart"/>
            <w:r>
              <w:rPr>
                <w:rFonts w:ascii="Arial" w:hAnsi="Arial" w:cs="Arial"/>
                <w:bCs/>
              </w:rPr>
              <w:t>Akgüç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Avcıol</w:t>
            </w:r>
            <w:proofErr w:type="spellEnd"/>
            <w:r>
              <w:rPr>
                <w:rFonts w:ascii="Arial" w:hAnsi="Arial" w:cs="Arial"/>
                <w:bCs/>
              </w:rPr>
              <w:t xml:space="preserve"> Yayınevi, 2017,ISBN: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AF5F0"/>
              </w:rPr>
              <w:t xml:space="preserve"> </w:t>
            </w:r>
            <w:proofErr w:type="gramStart"/>
            <w:r w:rsidRPr="00E64FCA">
              <w:rPr>
                <w:rFonts w:ascii="Arial" w:hAnsi="Arial" w:cs="Arial"/>
                <w:shd w:val="clear" w:color="auto" w:fill="FAF5F0"/>
              </w:rPr>
              <w:t>9789756759172</w:t>
            </w:r>
            <w:proofErr w:type="gramEnd"/>
            <w:r>
              <w:rPr>
                <w:rFonts w:ascii="Arial" w:hAnsi="Arial" w:cs="Arial"/>
                <w:shd w:val="clear" w:color="auto" w:fill="FAF5F0"/>
              </w:rPr>
              <w:t>.</w:t>
            </w:r>
          </w:p>
        </w:tc>
      </w:tr>
      <w:tr w:rsidR="00A655F5" w:rsidTr="005D7437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A655F5" w:rsidRPr="00162B39" w:rsidRDefault="00A655F5" w:rsidP="00162B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B39">
              <w:rPr>
                <w:rFonts w:ascii="Arial" w:hAnsi="Arial" w:cs="Arial"/>
                <w:b/>
                <w:bCs/>
                <w:sz w:val="20"/>
                <w:szCs w:val="20"/>
              </w:rPr>
              <w:t>Course Notes</w:t>
            </w:r>
          </w:p>
        </w:tc>
        <w:tc>
          <w:tcPr>
            <w:tcW w:w="8422" w:type="dxa"/>
            <w:gridSpan w:val="18"/>
            <w:tcBorders>
              <w:left w:val="nil"/>
            </w:tcBorders>
            <w:shd w:val="clear" w:color="auto" w:fill="auto"/>
          </w:tcPr>
          <w:p w:rsidR="00A655F5" w:rsidRPr="00162B39" w:rsidRDefault="00162B39" w:rsidP="00162B39">
            <w:pPr>
              <w:pStyle w:val="HTMLPreformatted"/>
              <w:shd w:val="clear" w:color="auto" w:fill="F8F9FA"/>
              <w:rPr>
                <w:rFonts w:ascii="Arial" w:hAnsi="Arial" w:cs="Arial"/>
              </w:rPr>
            </w:pPr>
            <w:r w:rsidRPr="00162B39">
              <w:rPr>
                <w:rFonts w:ascii="Arial" w:hAnsi="Arial" w:cs="Arial"/>
                <w:lang w:val="en"/>
              </w:rPr>
              <w:t>Presentation outputs</w:t>
            </w:r>
          </w:p>
        </w:tc>
      </w:tr>
      <w:tr w:rsidR="00A655F5" w:rsidTr="005D7437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A655F5" w:rsidRPr="00183415" w:rsidRDefault="00A655F5" w:rsidP="00162B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 Sharing</w:t>
            </w:r>
          </w:p>
        </w:tc>
        <w:tc>
          <w:tcPr>
            <w:tcW w:w="8422" w:type="dxa"/>
            <w:gridSpan w:val="18"/>
            <w:tcBorders>
              <w:left w:val="nil"/>
            </w:tcBorders>
            <w:shd w:val="clear" w:color="auto" w:fill="auto"/>
          </w:tcPr>
          <w:p w:rsidR="00A655F5" w:rsidRPr="00162B39" w:rsidRDefault="00162B39" w:rsidP="00162B39">
            <w:pPr>
              <w:pStyle w:val="HTMLPreformatted"/>
              <w:shd w:val="clear" w:color="auto" w:fill="F8F9FA"/>
              <w:rPr>
                <w:rFonts w:ascii="Arial" w:hAnsi="Arial" w:cs="Arial"/>
              </w:rPr>
            </w:pPr>
            <w:r w:rsidRPr="003734F2">
              <w:rPr>
                <w:rFonts w:ascii="Arial" w:hAnsi="Arial" w:cs="Arial"/>
                <w:lang w:val="en"/>
              </w:rPr>
              <w:t>The presentations of the relevant chapters of the textbook are given by the instructor.</w:t>
            </w:r>
          </w:p>
        </w:tc>
      </w:tr>
      <w:tr w:rsidR="00A655F5" w:rsidRPr="00183415" w:rsidTr="005D7437">
        <w:tc>
          <w:tcPr>
            <w:tcW w:w="11112" w:type="dxa"/>
            <w:gridSpan w:val="24"/>
            <w:shd w:val="clear" w:color="auto" w:fill="D2EAF1"/>
          </w:tcPr>
          <w:p w:rsidR="00A655F5" w:rsidRPr="00183415" w:rsidRDefault="00A655F5" w:rsidP="00AD28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A655F5" w:rsidRPr="00183415" w:rsidTr="005D7437">
        <w:tc>
          <w:tcPr>
            <w:tcW w:w="2870" w:type="dxa"/>
            <w:gridSpan w:val="7"/>
            <w:shd w:val="clear" w:color="auto" w:fill="auto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549" w:type="dxa"/>
            <w:gridSpan w:val="10"/>
            <w:shd w:val="clear" w:color="auto" w:fill="auto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A655F5" w:rsidRPr="00183415" w:rsidTr="005D7437">
        <w:tc>
          <w:tcPr>
            <w:tcW w:w="2870" w:type="dxa"/>
            <w:gridSpan w:val="7"/>
            <w:shd w:val="clear" w:color="auto" w:fill="D2EAF1"/>
          </w:tcPr>
          <w:p w:rsidR="00A655F5" w:rsidRPr="008913C8" w:rsidRDefault="008913C8" w:rsidP="007C45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Homework</w:t>
            </w:r>
            <w:bookmarkStart w:id="0" w:name="_GoBack"/>
            <w:bookmarkEnd w:id="0"/>
          </w:p>
        </w:tc>
        <w:tc>
          <w:tcPr>
            <w:tcW w:w="1520" w:type="dxa"/>
            <w:gridSpan w:val="3"/>
            <w:shd w:val="clear" w:color="auto" w:fill="D2EAF1"/>
          </w:tcPr>
          <w:p w:rsidR="00A655F5" w:rsidRPr="007447F2" w:rsidRDefault="00A655F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A655F5" w:rsidRPr="00183415" w:rsidRDefault="001D60D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A655F5"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549" w:type="dxa"/>
            <w:gridSpan w:val="10"/>
            <w:shd w:val="clear" w:color="auto" w:fill="D2EAF1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55F5" w:rsidRPr="00183415" w:rsidTr="005D7437">
        <w:tc>
          <w:tcPr>
            <w:tcW w:w="2870" w:type="dxa"/>
            <w:gridSpan w:val="7"/>
            <w:shd w:val="clear" w:color="auto" w:fill="D2EAF1"/>
          </w:tcPr>
          <w:p w:rsidR="00A655F5" w:rsidRPr="007447F2" w:rsidRDefault="00A655F5" w:rsidP="007C45E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Effect of The Final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655F5" w:rsidRPr="007447F2" w:rsidRDefault="001D60DB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A655F5" w:rsidRPr="00183415" w:rsidRDefault="001D60D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655F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655F5"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549" w:type="dxa"/>
            <w:gridSpan w:val="10"/>
            <w:shd w:val="clear" w:color="auto" w:fill="D2EAF1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55F5" w:rsidRPr="00183415" w:rsidTr="005D7437">
        <w:trPr>
          <w:trHeight w:val="70"/>
        </w:trPr>
        <w:tc>
          <w:tcPr>
            <w:tcW w:w="11112" w:type="dxa"/>
            <w:gridSpan w:val="24"/>
            <w:shd w:val="clear" w:color="auto" w:fill="auto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A655F5" w:rsidRPr="00183415" w:rsidTr="005D7437">
        <w:tc>
          <w:tcPr>
            <w:tcW w:w="4185" w:type="dxa"/>
            <w:gridSpan w:val="9"/>
            <w:shd w:val="clear" w:color="auto" w:fill="D2EAF1"/>
          </w:tcPr>
          <w:p w:rsidR="00A655F5" w:rsidRPr="00183415" w:rsidRDefault="00A655F5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310" w:type="dxa"/>
            <w:gridSpan w:val="2"/>
            <w:shd w:val="clear" w:color="auto" w:fill="D2EAF1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655F5" w:rsidRPr="00183415" w:rsidTr="005D7437">
        <w:tc>
          <w:tcPr>
            <w:tcW w:w="4185" w:type="dxa"/>
            <w:gridSpan w:val="9"/>
            <w:shd w:val="clear" w:color="auto" w:fill="auto"/>
          </w:tcPr>
          <w:p w:rsidR="00A655F5" w:rsidRPr="00183415" w:rsidRDefault="00A655F5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in Classroom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A655F5" w:rsidRPr="00183415" w:rsidTr="005D7437">
        <w:trPr>
          <w:trHeight w:val="291"/>
        </w:trPr>
        <w:tc>
          <w:tcPr>
            <w:tcW w:w="4185" w:type="dxa"/>
            <w:gridSpan w:val="9"/>
            <w:shd w:val="clear" w:color="auto" w:fill="D2EAF1"/>
          </w:tcPr>
          <w:p w:rsidR="00A655F5" w:rsidRPr="00183415" w:rsidRDefault="00A655F5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 out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2"/>
            <w:shd w:val="clear" w:color="auto" w:fill="D2EAF1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A655F5" w:rsidRPr="00183415" w:rsidTr="005D7437">
        <w:tc>
          <w:tcPr>
            <w:tcW w:w="4185" w:type="dxa"/>
            <w:gridSpan w:val="9"/>
            <w:shd w:val="clear" w:color="auto" w:fill="D2EAF1"/>
          </w:tcPr>
          <w:p w:rsidR="00A655F5" w:rsidRPr="00183415" w:rsidRDefault="00A655F5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310" w:type="dxa"/>
            <w:gridSpan w:val="2"/>
            <w:shd w:val="clear" w:color="auto" w:fill="D2EAF1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A655F5" w:rsidRPr="00183415" w:rsidTr="005D7437">
        <w:tc>
          <w:tcPr>
            <w:tcW w:w="4185" w:type="dxa"/>
            <w:gridSpan w:val="9"/>
            <w:shd w:val="clear" w:color="auto" w:fill="D2EAF1"/>
          </w:tcPr>
          <w:p w:rsidR="00A655F5" w:rsidRPr="00183415" w:rsidRDefault="00A655F5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 Project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655F5" w:rsidRDefault="00A655F5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1154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10" w:type="dxa"/>
            <w:gridSpan w:val="2"/>
            <w:shd w:val="clear" w:color="auto" w:fill="D2EAF1"/>
          </w:tcPr>
          <w:p w:rsidR="00A655F5" w:rsidRDefault="00A655F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1154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655F5" w:rsidRPr="00183415" w:rsidTr="005D7437">
        <w:tc>
          <w:tcPr>
            <w:tcW w:w="4185" w:type="dxa"/>
            <w:gridSpan w:val="9"/>
            <w:shd w:val="clear" w:color="auto" w:fill="D2EAF1"/>
          </w:tcPr>
          <w:p w:rsidR="00A655F5" w:rsidRPr="00183415" w:rsidRDefault="00A655F5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310" w:type="dxa"/>
            <w:gridSpan w:val="2"/>
            <w:shd w:val="clear" w:color="auto" w:fill="D2EAF1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A655F5" w:rsidRPr="00183415" w:rsidTr="005D7437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A655F5" w:rsidRPr="00183415" w:rsidRDefault="00A655F5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Total</w:t>
            </w:r>
          </w:p>
          <w:p w:rsidR="00A655F5" w:rsidRPr="00183415" w:rsidRDefault="00A655F5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A655F5" w:rsidRPr="00183415" w:rsidRDefault="00A655F5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</w:tc>
        <w:tc>
          <w:tcPr>
            <w:tcW w:w="2310" w:type="dxa"/>
            <w:gridSpan w:val="2"/>
            <w:tcBorders>
              <w:left w:val="nil"/>
            </w:tcBorders>
            <w:shd w:val="clear" w:color="auto" w:fill="auto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A655F5" w:rsidRPr="00183415" w:rsidTr="005D7437">
        <w:tc>
          <w:tcPr>
            <w:tcW w:w="8802" w:type="dxa"/>
            <w:gridSpan w:val="22"/>
            <w:vMerge/>
            <w:shd w:val="clear" w:color="auto" w:fill="D2EAF1"/>
          </w:tcPr>
          <w:p w:rsidR="00A655F5" w:rsidRPr="00183415" w:rsidRDefault="00A655F5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D2EAF1"/>
          </w:tcPr>
          <w:p w:rsidR="00A655F5" w:rsidRPr="00183415" w:rsidRDefault="00A655F5" w:rsidP="001115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=1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11154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 w:rsidR="0011154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655F5" w:rsidRPr="00183415" w:rsidTr="005D7437"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A655F5" w:rsidRPr="00183415" w:rsidRDefault="00A655F5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left w:val="nil"/>
            </w:tcBorders>
            <w:shd w:val="clear" w:color="auto" w:fill="auto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655F5" w:rsidRPr="00183415" w:rsidTr="005D7437">
        <w:tc>
          <w:tcPr>
            <w:tcW w:w="11112" w:type="dxa"/>
            <w:gridSpan w:val="24"/>
            <w:shd w:val="clear" w:color="auto" w:fill="D2EAF1"/>
          </w:tcPr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A655F5" w:rsidRPr="00183415" w:rsidTr="005D7437">
        <w:trPr>
          <w:trHeight w:val="4402"/>
        </w:trPr>
        <w:tc>
          <w:tcPr>
            <w:tcW w:w="11112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pPr w:leftFromText="141" w:rightFromText="141" w:horzAnchor="margin" w:tblpY="345"/>
              <w:tblOverlap w:val="never"/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A655F5" w:rsidRPr="000E69C6" w:rsidTr="00C42770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5F5" w:rsidRPr="003A584A" w:rsidRDefault="00C42770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2D07DA2F" wp14:editId="328BDE9D">
                        <wp:extent cx="2838450" cy="2009775"/>
                        <wp:effectExtent l="0" t="0" r="19050" b="9525"/>
                        <wp:docPr id="1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5F5" w:rsidRPr="000E69C6" w:rsidRDefault="00A655F5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55F5" w:rsidRPr="000E69C6" w:rsidTr="00A3173C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5F5" w:rsidRPr="001F65E5" w:rsidRDefault="00A655F5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655F5" w:rsidRPr="001F65E5" w:rsidRDefault="00A655F5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5F5" w:rsidRPr="001F65E5" w:rsidRDefault="00A655F5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655F5" w:rsidRPr="00183415" w:rsidRDefault="00A655F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67127" w:rsidRDefault="00E67127" w:rsidP="00583FA3">
      <w:pPr>
        <w:tabs>
          <w:tab w:val="left" w:pos="360"/>
        </w:tabs>
      </w:pPr>
    </w:p>
    <w:sectPr w:rsidR="00E6712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4FD7"/>
    <w:rsid w:val="00075F19"/>
    <w:rsid w:val="000C03A2"/>
    <w:rsid w:val="000E69C6"/>
    <w:rsid w:val="00100FA8"/>
    <w:rsid w:val="001013CD"/>
    <w:rsid w:val="00111543"/>
    <w:rsid w:val="00124A31"/>
    <w:rsid w:val="001377A6"/>
    <w:rsid w:val="001419AB"/>
    <w:rsid w:val="00151D72"/>
    <w:rsid w:val="001560EF"/>
    <w:rsid w:val="00162B39"/>
    <w:rsid w:val="00183415"/>
    <w:rsid w:val="001909CF"/>
    <w:rsid w:val="001A3F69"/>
    <w:rsid w:val="001A4E46"/>
    <w:rsid w:val="001D60DB"/>
    <w:rsid w:val="001F4BA8"/>
    <w:rsid w:val="001F65E5"/>
    <w:rsid w:val="002220AD"/>
    <w:rsid w:val="0031704C"/>
    <w:rsid w:val="00325C08"/>
    <w:rsid w:val="003A51F3"/>
    <w:rsid w:val="003A584A"/>
    <w:rsid w:val="003A7237"/>
    <w:rsid w:val="003B0B19"/>
    <w:rsid w:val="003B0CB1"/>
    <w:rsid w:val="003F4A6E"/>
    <w:rsid w:val="0047730C"/>
    <w:rsid w:val="005046E1"/>
    <w:rsid w:val="00505F5F"/>
    <w:rsid w:val="00533FC2"/>
    <w:rsid w:val="00536CC4"/>
    <w:rsid w:val="00542385"/>
    <w:rsid w:val="00583FA3"/>
    <w:rsid w:val="0058456E"/>
    <w:rsid w:val="005C5F77"/>
    <w:rsid w:val="005D7437"/>
    <w:rsid w:val="00636E3E"/>
    <w:rsid w:val="00652C83"/>
    <w:rsid w:val="00667741"/>
    <w:rsid w:val="00683364"/>
    <w:rsid w:val="006A3E16"/>
    <w:rsid w:val="006B129A"/>
    <w:rsid w:val="006E3E85"/>
    <w:rsid w:val="00735E59"/>
    <w:rsid w:val="007725C8"/>
    <w:rsid w:val="00776C3E"/>
    <w:rsid w:val="007C45EB"/>
    <w:rsid w:val="007C64A7"/>
    <w:rsid w:val="007D5ACD"/>
    <w:rsid w:val="007E231D"/>
    <w:rsid w:val="00810143"/>
    <w:rsid w:val="00843AA3"/>
    <w:rsid w:val="0086649A"/>
    <w:rsid w:val="008703EE"/>
    <w:rsid w:val="00884931"/>
    <w:rsid w:val="008913C8"/>
    <w:rsid w:val="008C5FB6"/>
    <w:rsid w:val="008F116C"/>
    <w:rsid w:val="009028C1"/>
    <w:rsid w:val="00902A8B"/>
    <w:rsid w:val="009460F8"/>
    <w:rsid w:val="00971BE9"/>
    <w:rsid w:val="009746B1"/>
    <w:rsid w:val="009E7D45"/>
    <w:rsid w:val="009F28EA"/>
    <w:rsid w:val="00A010AA"/>
    <w:rsid w:val="00A3173C"/>
    <w:rsid w:val="00A338B8"/>
    <w:rsid w:val="00A655F5"/>
    <w:rsid w:val="00AA5737"/>
    <w:rsid w:val="00AD28F0"/>
    <w:rsid w:val="00AF77A7"/>
    <w:rsid w:val="00BC7F10"/>
    <w:rsid w:val="00BF6393"/>
    <w:rsid w:val="00C122DD"/>
    <w:rsid w:val="00C30DBB"/>
    <w:rsid w:val="00C42770"/>
    <w:rsid w:val="00C61B2B"/>
    <w:rsid w:val="00C76097"/>
    <w:rsid w:val="00C83EBF"/>
    <w:rsid w:val="00CD0DFE"/>
    <w:rsid w:val="00CD26EA"/>
    <w:rsid w:val="00CD5986"/>
    <w:rsid w:val="00CD68D9"/>
    <w:rsid w:val="00CE2097"/>
    <w:rsid w:val="00CF3B4D"/>
    <w:rsid w:val="00D26C8C"/>
    <w:rsid w:val="00DA7542"/>
    <w:rsid w:val="00DE2CB7"/>
    <w:rsid w:val="00E038F0"/>
    <w:rsid w:val="00E07E48"/>
    <w:rsid w:val="00E23A83"/>
    <w:rsid w:val="00E633AD"/>
    <w:rsid w:val="00E64153"/>
    <w:rsid w:val="00E67127"/>
    <w:rsid w:val="00E90470"/>
    <w:rsid w:val="00E91092"/>
    <w:rsid w:val="00EA7451"/>
    <w:rsid w:val="00EB6F6D"/>
    <w:rsid w:val="00EE7E3A"/>
    <w:rsid w:val="00F0203C"/>
    <w:rsid w:val="00F36DE5"/>
    <w:rsid w:val="00F93594"/>
    <w:rsid w:val="00FC20FF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DefaultParagraphFont"/>
    <w:rsid w:val="00E23A83"/>
  </w:style>
  <w:style w:type="character" w:styleId="Hyperlink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Emphasis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DefaultParagraphFont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DefaultParagraphFont"/>
    <w:rsid w:val="00C83EBF"/>
  </w:style>
  <w:style w:type="character" w:customStyle="1" w:styleId="gl3">
    <w:name w:val="gl3"/>
    <w:basedOn w:val="DefaultParagraphFont"/>
    <w:rsid w:val="00C83EBF"/>
  </w:style>
  <w:style w:type="character" w:customStyle="1" w:styleId="st1">
    <w:name w:val="st1"/>
    <w:basedOn w:val="DefaultParagraphFont"/>
    <w:rsid w:val="00C83EBF"/>
  </w:style>
  <w:style w:type="character" w:styleId="FollowedHyperlink">
    <w:name w:val="FollowedHyperlink"/>
    <w:rsid w:val="00E90470"/>
    <w:rPr>
      <w:color w:val="800080"/>
      <w:u w:val="single"/>
    </w:rPr>
  </w:style>
  <w:style w:type="table" w:styleId="MediumShading1-Accent5">
    <w:name w:val="Medium Shading 1 Accent 5"/>
    <w:basedOn w:val="TableNormal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58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FA3"/>
    <w:rPr>
      <w:rFonts w:ascii="Tahoma" w:hAnsi="Tahoma" w:cs="Tahoma"/>
      <w:sz w:val="16"/>
      <w:szCs w:val="16"/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6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33AD"/>
    <w:rPr>
      <w:rFonts w:ascii="Courier New" w:hAnsi="Courier New" w:cs="Courier New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DefaultParagraphFont"/>
    <w:rsid w:val="00E23A83"/>
  </w:style>
  <w:style w:type="character" w:styleId="Hyperlink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Emphasis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DefaultParagraphFont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DefaultParagraphFont"/>
    <w:rsid w:val="00C83EBF"/>
  </w:style>
  <w:style w:type="character" w:customStyle="1" w:styleId="gl3">
    <w:name w:val="gl3"/>
    <w:basedOn w:val="DefaultParagraphFont"/>
    <w:rsid w:val="00C83EBF"/>
  </w:style>
  <w:style w:type="character" w:customStyle="1" w:styleId="st1">
    <w:name w:val="st1"/>
    <w:basedOn w:val="DefaultParagraphFont"/>
    <w:rsid w:val="00C83EBF"/>
  </w:style>
  <w:style w:type="character" w:styleId="FollowedHyperlink">
    <w:name w:val="FollowedHyperlink"/>
    <w:rsid w:val="00E90470"/>
    <w:rPr>
      <w:color w:val="800080"/>
      <w:u w:val="single"/>
    </w:rPr>
  </w:style>
  <w:style w:type="table" w:styleId="MediumShading1-Accent5">
    <w:name w:val="Medium Shading 1 Accent 5"/>
    <w:basedOn w:val="TableNormal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58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FA3"/>
    <w:rPr>
      <w:rFonts w:ascii="Tahoma" w:hAnsi="Tahoma" w:cs="Tahoma"/>
      <w:sz w:val="16"/>
      <w:szCs w:val="16"/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6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33AD"/>
    <w:rPr>
      <w:rFonts w:ascii="Courier New" w:hAnsi="Courier New" w:cs="Courier New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segulkurtulgan@cag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</a:t>
            </a:r>
            <a:r>
              <a:rPr lang="en-US"/>
              <a:t>20-</a:t>
            </a:r>
            <a:r>
              <a:rPr lang="tr-TR"/>
              <a:t>20</a:t>
            </a:r>
            <a:r>
              <a:rPr lang="en-US"/>
              <a:t>21</a:t>
            </a:r>
            <a:r>
              <a:rPr lang="en-US" baseline="0"/>
              <a:t> FALL SEMESTER</a:t>
            </a:r>
            <a:r>
              <a:rPr lang="tr-TR"/>
              <a:t>
</a:t>
            </a:r>
            <a:r>
              <a:rPr lang="en-US"/>
              <a:t>IFN 415 FINANCIAL STATEMENTS ANALYSIS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rich>
      </c:tx>
      <c:layout>
        <c:manualLayout>
          <c:xMode val="edge"/>
          <c:yMode val="edge"/>
          <c:x val="0.21509027814476211"/>
          <c:y val="1.215558955604483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D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D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19</c:v>
                </c:pt>
                <c:pt idx="5">
                  <c:v>3</c:v>
                </c:pt>
                <c:pt idx="6">
                  <c:v>6</c:v>
                </c:pt>
                <c:pt idx="7">
                  <c:v>1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283712"/>
        <c:axId val="185285248"/>
      </c:barChart>
      <c:catAx>
        <c:axId val="18528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85285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528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8528371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2946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mailto:mgulmez@cag.edu.tr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Samsung</dc:creator>
  <cp:lastModifiedBy>mircanol</cp:lastModifiedBy>
  <cp:revision>7</cp:revision>
  <dcterms:created xsi:type="dcterms:W3CDTF">2019-11-22T08:11:00Z</dcterms:created>
  <dcterms:modified xsi:type="dcterms:W3CDTF">2021-11-30T11:43:00Z</dcterms:modified>
</cp:coreProperties>
</file>