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C5" w:rsidRPr="00BB05C5" w:rsidRDefault="00BB05C5" w:rsidP="00BB05C5">
      <w:pPr>
        <w:tabs>
          <w:tab w:val="left" w:pos="360"/>
        </w:tabs>
        <w:jc w:val="center"/>
        <w:rPr>
          <w:sz w:val="16"/>
          <w:szCs w:val="16"/>
        </w:rPr>
      </w:pPr>
    </w:p>
    <w:p w:rsidR="00BB05C5" w:rsidRPr="00BB05C5" w:rsidRDefault="00BB05C5" w:rsidP="00BB05C5">
      <w:pPr>
        <w:rPr>
          <w:sz w:val="16"/>
          <w:szCs w:val="16"/>
        </w:rPr>
      </w:pPr>
    </w:p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180"/>
        <w:gridCol w:w="437"/>
        <w:gridCol w:w="728"/>
        <w:gridCol w:w="162"/>
        <w:gridCol w:w="729"/>
        <w:gridCol w:w="1449"/>
      </w:tblGrid>
      <w:tr w:rsidR="00BB05C5" w:rsidRPr="00BB05C5" w:rsidTr="00171DA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766DA" w:rsidRPr="005766DA" w:rsidRDefault="005766DA" w:rsidP="005766DA">
            <w:pPr>
              <w:jc w:val="center"/>
              <w:rPr>
                <w:b/>
                <w:i/>
                <w:color w:val="FFFFFF"/>
                <w:sz w:val="16"/>
                <w:szCs w:val="16"/>
                <w:lang w:val="en"/>
              </w:rPr>
            </w:pPr>
            <w:r w:rsidRPr="005766DA">
              <w:rPr>
                <w:b/>
                <w:i/>
                <w:color w:val="FFFFFF"/>
                <w:sz w:val="16"/>
                <w:szCs w:val="16"/>
                <w:lang w:val="en"/>
              </w:rPr>
              <w:t>CAG UNIVERSITY</w:t>
            </w:r>
          </w:p>
          <w:p w:rsidR="005766DA" w:rsidRPr="005766DA" w:rsidRDefault="005766DA" w:rsidP="005766DA">
            <w:pPr>
              <w:jc w:val="center"/>
              <w:rPr>
                <w:b/>
                <w:i/>
                <w:color w:val="FFFFFF"/>
                <w:sz w:val="16"/>
                <w:szCs w:val="16"/>
              </w:rPr>
            </w:pPr>
            <w:r w:rsidRPr="005766DA">
              <w:rPr>
                <w:b/>
                <w:i/>
                <w:color w:val="FFFFFF"/>
                <w:sz w:val="16"/>
                <w:szCs w:val="16"/>
                <w:lang w:val="en"/>
              </w:rPr>
              <w:t>Faculty of Arts and Sciences, English Translation and Interpreting</w:t>
            </w:r>
          </w:p>
          <w:p w:rsidR="00BB05C5" w:rsidRPr="00BB05C5" w:rsidRDefault="00BB05C5" w:rsidP="000826F5">
            <w:pPr>
              <w:spacing w:before="120" w:after="120"/>
              <w:jc w:val="center"/>
              <w:rPr>
                <w:b/>
                <w:bCs/>
                <w:i/>
                <w:color w:val="FFFFFF"/>
                <w:sz w:val="16"/>
                <w:szCs w:val="16"/>
              </w:rPr>
            </w:pPr>
          </w:p>
        </w:tc>
      </w:tr>
      <w:tr w:rsidR="005766DA" w:rsidRPr="00BB05C5" w:rsidTr="00171DA4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5766DA" w:rsidRDefault="005766DA" w:rsidP="005766DA">
            <w:proofErr w:type="spellStart"/>
            <w:r w:rsidRPr="00886AE1">
              <w:t>Code</w:t>
            </w:r>
            <w:proofErr w:type="spellEnd"/>
            <w:r w:rsidRPr="00886AE1">
              <w:t xml:space="preserve"> Course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5766DA" w:rsidRDefault="005766DA" w:rsidP="005766DA">
            <w:r w:rsidRPr="00886AE1">
              <w:t xml:space="preserve">Name </w:t>
            </w:r>
            <w:proofErr w:type="spellStart"/>
            <w:r w:rsidRPr="00886AE1">
              <w:t>Credit</w:t>
            </w:r>
            <w:proofErr w:type="spellEnd"/>
            <w:r w:rsidRPr="00886AE1">
              <w:t xml:space="preserve"> 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5766DA" w:rsidRDefault="005766DA"/>
        </w:tc>
        <w:tc>
          <w:tcPr>
            <w:tcW w:w="2340" w:type="dxa"/>
            <w:gridSpan w:val="3"/>
            <w:shd w:val="clear" w:color="auto" w:fill="D2EAF1"/>
          </w:tcPr>
          <w:p w:rsidR="005766DA" w:rsidRDefault="005766DA" w:rsidP="005766DA">
            <w:r w:rsidRPr="00886AE1">
              <w:t xml:space="preserve"> ECTS</w:t>
            </w:r>
          </w:p>
        </w:tc>
      </w:tr>
      <w:tr w:rsidR="00BB05C5" w:rsidRPr="00BB05C5" w:rsidTr="00171DA4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BB05C5" w:rsidRPr="00BB05C5" w:rsidRDefault="006369D2" w:rsidP="00DE1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 107</w:t>
            </w:r>
            <w:r w:rsidR="00DE1D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5766DA" w:rsidRPr="005766DA" w:rsidRDefault="005766DA" w:rsidP="005766DA">
            <w:pPr>
              <w:rPr>
                <w:sz w:val="16"/>
                <w:szCs w:val="16"/>
              </w:rPr>
            </w:pPr>
            <w:r w:rsidRPr="005766DA">
              <w:rPr>
                <w:sz w:val="16"/>
                <w:szCs w:val="16"/>
                <w:lang w:val="en"/>
              </w:rPr>
              <w:t>Turkish for translators</w:t>
            </w:r>
          </w:p>
          <w:p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B05C5" w:rsidRPr="00BB05C5" w:rsidRDefault="006369D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B05C5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5766DA" w:rsidRPr="005766DA" w:rsidRDefault="005766DA" w:rsidP="005766DA">
            <w:pPr>
              <w:rPr>
                <w:b/>
                <w:sz w:val="16"/>
                <w:szCs w:val="16"/>
              </w:rPr>
            </w:pPr>
            <w:r w:rsidRPr="005766DA">
              <w:rPr>
                <w:b/>
                <w:sz w:val="16"/>
                <w:szCs w:val="16"/>
                <w:lang w:val="en"/>
              </w:rPr>
              <w:t>Prerequisite Courses</w:t>
            </w:r>
          </w:p>
          <w:p w:rsidR="00BB05C5" w:rsidRPr="00BB05C5" w:rsidRDefault="00BB05C5" w:rsidP="00BB0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0" w:type="dxa"/>
            <w:gridSpan w:val="16"/>
            <w:shd w:val="clear" w:color="auto" w:fill="D2EAF1"/>
          </w:tcPr>
          <w:p w:rsidR="005766DA" w:rsidRPr="005766DA" w:rsidRDefault="005766DA" w:rsidP="005766DA">
            <w:pPr>
              <w:rPr>
                <w:bCs/>
                <w:sz w:val="16"/>
                <w:szCs w:val="16"/>
              </w:rPr>
            </w:pPr>
            <w:r w:rsidRPr="005766DA">
              <w:rPr>
                <w:bCs/>
                <w:sz w:val="16"/>
                <w:szCs w:val="16"/>
                <w:lang w:val="en"/>
              </w:rPr>
              <w:t>None</w:t>
            </w:r>
          </w:p>
          <w:p w:rsidR="00BB05C5" w:rsidRPr="00BB05C5" w:rsidRDefault="00BB05C5" w:rsidP="00BB05C5">
            <w:pPr>
              <w:rPr>
                <w:bCs/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5766DA" w:rsidRPr="005766DA" w:rsidRDefault="005766DA" w:rsidP="005766DA">
            <w:pPr>
              <w:rPr>
                <w:b/>
                <w:bCs/>
                <w:sz w:val="16"/>
                <w:szCs w:val="16"/>
              </w:rPr>
            </w:pPr>
            <w:r w:rsidRPr="005766DA">
              <w:rPr>
                <w:b/>
                <w:bCs/>
                <w:sz w:val="16"/>
                <w:szCs w:val="16"/>
                <w:lang w:val="en"/>
              </w:rPr>
              <w:t>Language of the Course</w:t>
            </w:r>
          </w:p>
          <w:p w:rsidR="00BB05C5" w:rsidRPr="00BB05C5" w:rsidRDefault="00BB05C5" w:rsidP="00BB05C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gridSpan w:val="4"/>
            <w:shd w:val="clear" w:color="auto" w:fill="D2EAF1"/>
          </w:tcPr>
          <w:p w:rsidR="00BB05C5" w:rsidRPr="00BB05C5" w:rsidRDefault="005766DA" w:rsidP="00BB05C5">
            <w:pPr>
              <w:rPr>
                <w:sz w:val="16"/>
                <w:szCs w:val="16"/>
                <w:lang w:val="en-US"/>
              </w:rPr>
            </w:pPr>
            <w:r w:rsidRPr="005766DA">
              <w:rPr>
                <w:sz w:val="16"/>
                <w:szCs w:val="16"/>
                <w:lang w:val="en"/>
              </w:rPr>
              <w:t>Turkish</w:t>
            </w:r>
            <w:r w:rsidR="00BB05C5" w:rsidRPr="00BB05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5766DA" w:rsidRPr="005766DA" w:rsidRDefault="005766DA" w:rsidP="005766DA">
            <w:pPr>
              <w:rPr>
                <w:b/>
                <w:bCs/>
                <w:sz w:val="16"/>
                <w:szCs w:val="16"/>
              </w:rPr>
            </w:pPr>
            <w:r w:rsidRPr="005766DA">
              <w:rPr>
                <w:b/>
                <w:bCs/>
                <w:sz w:val="16"/>
                <w:szCs w:val="16"/>
                <w:lang w:val="en"/>
              </w:rPr>
              <w:t>Lesson Teaching Style</w:t>
            </w:r>
          </w:p>
          <w:p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BB05C5" w:rsidRPr="00BB05C5" w:rsidRDefault="005766DA" w:rsidP="00BB05C5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Face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5766DA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5766DA" w:rsidRDefault="005766DA" w:rsidP="005766DA">
            <w:r>
              <w:t xml:space="preserve">Course </w:t>
            </w:r>
            <w:proofErr w:type="spellStart"/>
            <w:r>
              <w:t>Type</w:t>
            </w:r>
            <w:proofErr w:type="spellEnd"/>
            <w:r>
              <w:t xml:space="preserve"> </w:t>
            </w:r>
            <w:proofErr w:type="spellStart"/>
            <w:r w:rsidRPr="003B760C">
              <w:t>Undergraduate</w:t>
            </w:r>
            <w:proofErr w:type="spellEnd"/>
            <w:r w:rsidRPr="003B760C">
              <w:t xml:space="preserve"> / 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5766DA" w:rsidRDefault="005766DA">
            <w:r w:rsidRPr="003B760C">
              <w:t xml:space="preserve">Level </w:t>
            </w:r>
            <w:proofErr w:type="spellStart"/>
            <w:r w:rsidRPr="003B760C">
              <w:t>Compulsory</w:t>
            </w:r>
            <w:proofErr w:type="spellEnd"/>
            <w:r w:rsidRPr="003B760C">
              <w:t xml:space="preserve"> / </w:t>
            </w:r>
            <w:proofErr w:type="spellStart"/>
            <w:r w:rsidRPr="003B760C">
              <w:t>Undergraduate</w:t>
            </w:r>
            <w:proofErr w:type="spellEnd"/>
            <w:r w:rsidRPr="003B760C">
              <w:t xml:space="preserve"> / 1st </w:t>
            </w:r>
            <w:proofErr w:type="spellStart"/>
            <w:r w:rsidRPr="003B760C">
              <w:t>Year</w:t>
            </w:r>
            <w:proofErr w:type="spellEnd"/>
            <w:r w:rsidRPr="003B760C">
              <w:t xml:space="preserve"> / Fall </w:t>
            </w:r>
            <w:proofErr w:type="spellStart"/>
            <w:r w:rsidRPr="003B760C">
              <w:t>Semester</w:t>
            </w:r>
            <w:proofErr w:type="spellEnd"/>
          </w:p>
        </w:tc>
      </w:tr>
      <w:tr w:rsidR="005766DA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5766DA" w:rsidRDefault="005766DA" w:rsidP="005766DA">
            <w:proofErr w:type="spellStart"/>
            <w:r w:rsidRPr="00D13C59">
              <w:t>Faculty</w:t>
            </w:r>
            <w:proofErr w:type="spellEnd"/>
            <w:r w:rsidRPr="00D13C59">
              <w:t xml:space="preserve"> </w:t>
            </w:r>
            <w:proofErr w:type="spellStart"/>
            <w:r w:rsidRPr="00D13C59">
              <w:t>Members</w:t>
            </w:r>
            <w:proofErr w:type="spellEnd"/>
            <w:r w:rsidRPr="00D13C59">
              <w:t xml:space="preserve"> 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5766DA" w:rsidRDefault="005766DA" w:rsidP="005766DA">
            <w:proofErr w:type="spellStart"/>
            <w:r w:rsidRPr="00D13C59">
              <w:t>Title</w:t>
            </w:r>
            <w:proofErr w:type="spellEnd"/>
            <w:r w:rsidRPr="00D13C59">
              <w:t xml:space="preserve"> &amp; Name </w:t>
            </w:r>
            <w:proofErr w:type="spellStart"/>
            <w:r w:rsidRPr="00D13C59">
              <w:t>and</w:t>
            </w:r>
            <w:proofErr w:type="spellEnd"/>
            <w:r w:rsidRPr="00D13C59">
              <w:t xml:space="preserve"> </w:t>
            </w:r>
            <w:proofErr w:type="spellStart"/>
            <w:r w:rsidRPr="00D13C59">
              <w:t>Surname</w:t>
            </w:r>
            <w:proofErr w:type="spellEnd"/>
            <w:r w:rsidRPr="00D13C59">
              <w:t xml:space="preserve">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5766DA" w:rsidRDefault="005766DA" w:rsidP="005766DA">
            <w:r w:rsidRPr="00D13C59">
              <w:t xml:space="preserve">Class </w:t>
            </w:r>
            <w:proofErr w:type="spellStart"/>
            <w:r w:rsidRPr="00D13C59">
              <w:t>Hours</w:t>
            </w:r>
            <w:proofErr w:type="spellEnd"/>
            <w:r w:rsidRPr="00D13C59"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5766DA" w:rsidRDefault="005766DA"/>
        </w:tc>
        <w:tc>
          <w:tcPr>
            <w:tcW w:w="2340" w:type="dxa"/>
            <w:gridSpan w:val="3"/>
            <w:shd w:val="clear" w:color="auto" w:fill="auto"/>
          </w:tcPr>
          <w:p w:rsidR="005766DA" w:rsidRDefault="005766DA">
            <w:r w:rsidRPr="00D13C59">
              <w:t xml:space="preserve">Office </w:t>
            </w:r>
            <w:proofErr w:type="spellStart"/>
            <w:r w:rsidRPr="00D13C59">
              <w:t>Hours</w:t>
            </w:r>
            <w:proofErr w:type="spellEnd"/>
            <w:r w:rsidRPr="00D13C59">
              <w:t xml:space="preserve"> </w:t>
            </w:r>
            <w:proofErr w:type="spellStart"/>
            <w:r w:rsidRPr="00D13C59">
              <w:t>Contact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766DA" w:rsidRPr="005766DA" w:rsidRDefault="005766DA" w:rsidP="005766DA">
            <w:pPr>
              <w:rPr>
                <w:b/>
                <w:sz w:val="16"/>
                <w:szCs w:val="16"/>
              </w:rPr>
            </w:pPr>
            <w:r w:rsidRPr="005766DA">
              <w:rPr>
                <w:b/>
                <w:sz w:val="16"/>
                <w:szCs w:val="16"/>
                <w:lang w:val="en"/>
              </w:rPr>
              <w:t>Course Coordinator</w:t>
            </w:r>
          </w:p>
          <w:p w:rsidR="00BB05C5" w:rsidRPr="00BB05C5" w:rsidRDefault="00BB05C5" w:rsidP="00BB05C5">
            <w:pPr>
              <w:rPr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:rsidR="00BB05C5" w:rsidRPr="00BB05C5" w:rsidRDefault="005766DA" w:rsidP="00BB0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Lec</w:t>
            </w:r>
            <w:proofErr w:type="spellEnd"/>
            <w:r>
              <w:rPr>
                <w:sz w:val="16"/>
                <w:szCs w:val="16"/>
              </w:rPr>
              <w:t>.</w:t>
            </w:r>
            <w:r w:rsidR="00BB05C5" w:rsidRPr="00BB05C5">
              <w:rPr>
                <w:sz w:val="16"/>
                <w:szCs w:val="16"/>
              </w:rPr>
              <w:t xml:space="preserve"> 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BB05C5" w:rsidRPr="00BB05C5" w:rsidRDefault="005766DA" w:rsidP="006369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</w:t>
            </w:r>
            <w:proofErr w:type="spellEnd"/>
            <w:r>
              <w:rPr>
                <w:sz w:val="16"/>
                <w:szCs w:val="16"/>
              </w:rPr>
              <w:t>.</w:t>
            </w:r>
            <w:r w:rsidR="00DE1DBE">
              <w:rPr>
                <w:sz w:val="16"/>
                <w:szCs w:val="16"/>
              </w:rPr>
              <w:t xml:space="preserve"> 1</w:t>
            </w:r>
            <w:r w:rsidR="006369D2">
              <w:rPr>
                <w:sz w:val="16"/>
                <w:szCs w:val="16"/>
              </w:rPr>
              <w:t>1</w:t>
            </w:r>
            <w:r w:rsidR="00DE1DBE">
              <w:rPr>
                <w:sz w:val="16"/>
                <w:szCs w:val="16"/>
              </w:rPr>
              <w:t>.</w:t>
            </w:r>
            <w:r w:rsidR="006369D2">
              <w:rPr>
                <w:sz w:val="16"/>
                <w:szCs w:val="16"/>
              </w:rPr>
              <w:t>4</w:t>
            </w:r>
            <w:r w:rsidR="00DE1DBE">
              <w:rPr>
                <w:sz w:val="16"/>
                <w:szCs w:val="16"/>
              </w:rPr>
              <w:t>0-1</w:t>
            </w:r>
            <w:r w:rsidR="006369D2">
              <w:rPr>
                <w:sz w:val="16"/>
                <w:szCs w:val="16"/>
              </w:rPr>
              <w:t>4</w:t>
            </w:r>
            <w:r w:rsidR="00DE1DBE">
              <w:rPr>
                <w:sz w:val="16"/>
                <w:szCs w:val="16"/>
              </w:rPr>
              <w:t>.</w:t>
            </w:r>
            <w:r w:rsidR="006369D2">
              <w:rPr>
                <w:sz w:val="16"/>
                <w:szCs w:val="16"/>
              </w:rPr>
              <w:t>0</w:t>
            </w:r>
            <w:r w:rsidR="00DE1DBE">
              <w:rPr>
                <w:sz w:val="16"/>
                <w:szCs w:val="16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BB05C5" w:rsidRPr="00BB05C5" w:rsidRDefault="005766DA" w:rsidP="00576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Fr.</w:t>
            </w:r>
            <w:r w:rsidR="00BB05C5" w:rsidRPr="00BB05C5">
              <w:rPr>
                <w:sz w:val="16"/>
                <w:szCs w:val="16"/>
              </w:rPr>
              <w:t xml:space="preserve"> </w:t>
            </w:r>
            <w:r w:rsidR="00DE1DBE">
              <w:rPr>
                <w:sz w:val="16"/>
                <w:szCs w:val="16"/>
              </w:rPr>
              <w:t>10.00-13.00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BB05C5" w:rsidRPr="00BB05C5" w:rsidRDefault="0002550C" w:rsidP="00BB05C5">
            <w:pPr>
              <w:rPr>
                <w:sz w:val="16"/>
                <w:szCs w:val="16"/>
              </w:rPr>
            </w:pPr>
            <w:hyperlink r:id="rId5" w:history="1">
              <w:r w:rsidR="00BB05C5" w:rsidRPr="00BB05C5">
                <w:rPr>
                  <w:color w:val="0000FF"/>
                  <w:sz w:val="16"/>
                  <w:szCs w:val="16"/>
                  <w:u w:val="single"/>
                </w:rPr>
                <w:t>begumkurt@cag.edu.tr</w:t>
              </w:r>
            </w:hyperlink>
          </w:p>
        </w:tc>
      </w:tr>
      <w:tr w:rsidR="005766DA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766DA" w:rsidRDefault="005766DA" w:rsidP="005766DA">
            <w:r w:rsidRPr="00150641">
              <w:t xml:space="preserve">Course </w:t>
            </w:r>
            <w:proofErr w:type="spellStart"/>
            <w:r w:rsidRPr="00150641">
              <w:t>Objectives</w:t>
            </w:r>
            <w:proofErr w:type="spellEnd"/>
            <w:r w:rsidRPr="00150641">
              <w:t xml:space="preserve">: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5766DA" w:rsidRDefault="005766DA">
            <w:proofErr w:type="spellStart"/>
            <w:r w:rsidRPr="00150641">
              <w:t>To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gain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basic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knowledge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about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the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structure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and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source</w:t>
            </w:r>
            <w:proofErr w:type="spellEnd"/>
            <w:r w:rsidRPr="00150641">
              <w:t xml:space="preserve"> of </w:t>
            </w:r>
            <w:proofErr w:type="spellStart"/>
            <w:r w:rsidRPr="00150641">
              <w:t>the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target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language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and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source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language</w:t>
            </w:r>
            <w:proofErr w:type="spellEnd"/>
            <w:r w:rsidRPr="00150641">
              <w:t xml:space="preserve">, </w:t>
            </w:r>
            <w:proofErr w:type="spellStart"/>
            <w:r w:rsidRPr="00150641">
              <w:t>Turkish</w:t>
            </w:r>
            <w:proofErr w:type="spellEnd"/>
            <w:r w:rsidRPr="00150641">
              <w:t xml:space="preserve">, </w:t>
            </w:r>
            <w:proofErr w:type="spellStart"/>
            <w:r w:rsidRPr="00150641">
              <w:t>by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gaining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native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language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competence</w:t>
            </w:r>
            <w:proofErr w:type="spellEnd"/>
            <w:r w:rsidRPr="00150641">
              <w:t xml:space="preserve">, </w:t>
            </w:r>
            <w:proofErr w:type="spellStart"/>
            <w:r w:rsidRPr="00150641">
              <w:t>and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to</w:t>
            </w:r>
            <w:proofErr w:type="spellEnd"/>
            <w:r w:rsidRPr="00150641">
              <w:t xml:space="preserve"> be </w:t>
            </w:r>
            <w:proofErr w:type="spellStart"/>
            <w:r w:rsidRPr="00150641">
              <w:t>able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to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make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applications</w:t>
            </w:r>
            <w:proofErr w:type="spellEnd"/>
            <w:r w:rsidRPr="00150641">
              <w:t xml:space="preserve"> in </w:t>
            </w:r>
            <w:proofErr w:type="spellStart"/>
            <w:r w:rsidRPr="00150641">
              <w:t>the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context</w:t>
            </w:r>
            <w:proofErr w:type="spellEnd"/>
            <w:r w:rsidRPr="00150641">
              <w:t xml:space="preserve"> of </w:t>
            </w:r>
            <w:proofErr w:type="spellStart"/>
            <w:r w:rsidRPr="00150641">
              <w:t>types</w:t>
            </w:r>
            <w:proofErr w:type="spellEnd"/>
            <w:r w:rsidRPr="00150641">
              <w:t xml:space="preserve"> of </w:t>
            </w:r>
            <w:proofErr w:type="spellStart"/>
            <w:r w:rsidRPr="00150641">
              <w:t>written</w:t>
            </w:r>
            <w:proofErr w:type="spellEnd"/>
            <w:r w:rsidRPr="00150641">
              <w:t xml:space="preserve"> </w:t>
            </w:r>
            <w:proofErr w:type="spellStart"/>
            <w:r w:rsidRPr="00150641">
              <w:t>and</w:t>
            </w:r>
            <w:proofErr w:type="spellEnd"/>
            <w:r w:rsidRPr="00150641">
              <w:t xml:space="preserve"> oral </w:t>
            </w:r>
            <w:proofErr w:type="spellStart"/>
            <w:r w:rsidRPr="00150641">
              <w:t>expression</w:t>
            </w:r>
            <w:proofErr w:type="spellEnd"/>
            <w:r w:rsidRPr="00150641">
              <w:t>.</w:t>
            </w:r>
          </w:p>
        </w:tc>
      </w:tr>
      <w:tr w:rsidR="005766DA" w:rsidRPr="00BB05C5" w:rsidTr="00171DA4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5766DA" w:rsidRPr="00BB05C5" w:rsidRDefault="005766DA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766DA" w:rsidRPr="00BB05C5" w:rsidRDefault="005766DA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766DA">
              <w:rPr>
                <w:b/>
                <w:sz w:val="16"/>
                <w:szCs w:val="16"/>
              </w:rPr>
              <w:t xml:space="preserve">Course Learning </w:t>
            </w:r>
            <w:proofErr w:type="spellStart"/>
            <w:r w:rsidRPr="005766DA">
              <w:rPr>
                <w:b/>
                <w:sz w:val="16"/>
                <w:szCs w:val="16"/>
              </w:rPr>
              <w:t>Outcomes</w:t>
            </w:r>
            <w:proofErr w:type="spellEnd"/>
          </w:p>
        </w:tc>
        <w:tc>
          <w:tcPr>
            <w:tcW w:w="693" w:type="dxa"/>
            <w:vMerge w:val="restart"/>
            <w:shd w:val="clear" w:color="auto" w:fill="D2EAF1"/>
          </w:tcPr>
          <w:p w:rsidR="005766DA" w:rsidRPr="00BB05C5" w:rsidRDefault="005766DA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5766DA" w:rsidRPr="005766DA" w:rsidRDefault="005766DA" w:rsidP="005766DA">
            <w:pPr>
              <w:rPr>
                <w:sz w:val="16"/>
                <w:szCs w:val="16"/>
              </w:rPr>
            </w:pPr>
            <w:r w:rsidRPr="005766DA">
              <w:rPr>
                <w:sz w:val="16"/>
                <w:szCs w:val="16"/>
                <w:lang w:val="en"/>
              </w:rPr>
              <w:t>A student who successfully completes the course;</w:t>
            </w:r>
          </w:p>
          <w:p w:rsidR="005766DA" w:rsidRPr="00BB05C5" w:rsidRDefault="005766DA" w:rsidP="00BB05C5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4"/>
            <w:shd w:val="clear" w:color="auto" w:fill="auto"/>
          </w:tcPr>
          <w:p w:rsidR="005766DA" w:rsidRPr="002E2920" w:rsidRDefault="005766DA" w:rsidP="0029739A">
            <w:proofErr w:type="spellStart"/>
            <w:r w:rsidRPr="002E2920">
              <w:t>Relationships</w:t>
            </w:r>
            <w:proofErr w:type="spellEnd"/>
          </w:p>
        </w:tc>
      </w:tr>
      <w:tr w:rsidR="005766DA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766DA" w:rsidRPr="00BB05C5" w:rsidRDefault="005766DA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5766DA" w:rsidRPr="00BB05C5" w:rsidRDefault="005766DA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5766DA" w:rsidRPr="00BB05C5" w:rsidRDefault="005766DA" w:rsidP="00BB05C5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5766DA" w:rsidRDefault="005766DA" w:rsidP="005766DA">
            <w:proofErr w:type="spellStart"/>
            <w:r w:rsidRPr="002E2920">
              <w:t>Prog</w:t>
            </w:r>
            <w:proofErr w:type="spellEnd"/>
            <w:r w:rsidRPr="002E2920">
              <w:t xml:space="preserve">. </w:t>
            </w:r>
            <w:proofErr w:type="spellStart"/>
            <w:r w:rsidRPr="002E2920">
              <w:t>Outputs</w:t>
            </w:r>
            <w:proofErr w:type="spellEnd"/>
            <w:r w:rsidRPr="002E2920">
              <w:t xml:space="preserve"> </w:t>
            </w:r>
          </w:p>
        </w:tc>
        <w:tc>
          <w:tcPr>
            <w:tcW w:w="1449" w:type="dxa"/>
            <w:shd w:val="clear" w:color="auto" w:fill="D2EAF1"/>
          </w:tcPr>
          <w:p w:rsidR="005766DA" w:rsidRDefault="005766DA" w:rsidP="0029739A">
            <w:proofErr w:type="spellStart"/>
            <w:r w:rsidRPr="002E2920">
              <w:t>Contribution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766DA" w:rsidRPr="005766DA" w:rsidRDefault="005766DA" w:rsidP="005766DA">
            <w:pPr>
              <w:rPr>
                <w:sz w:val="16"/>
                <w:szCs w:val="16"/>
              </w:rPr>
            </w:pPr>
            <w:r w:rsidRPr="005766DA">
              <w:rPr>
                <w:sz w:val="16"/>
                <w:szCs w:val="16"/>
                <w:lang w:val="en"/>
              </w:rPr>
              <w:t>Understands the place of Turkish among world languages.</w:t>
            </w:r>
          </w:p>
          <w:p w:rsidR="00BB05C5" w:rsidRPr="00BB05C5" w:rsidRDefault="00BB05C5" w:rsidP="006369D2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766DA" w:rsidRPr="005766DA" w:rsidRDefault="005766DA" w:rsidP="005766DA">
            <w:pPr>
              <w:rPr>
                <w:sz w:val="16"/>
                <w:szCs w:val="16"/>
              </w:rPr>
            </w:pPr>
            <w:r w:rsidRPr="005766DA">
              <w:rPr>
                <w:sz w:val="16"/>
                <w:szCs w:val="16"/>
                <w:lang w:val="en"/>
              </w:rPr>
              <w:t>Learns the structural qualities of Turkish.</w:t>
            </w:r>
          </w:p>
          <w:p w:rsidR="00BB05C5" w:rsidRPr="00BB05C5" w:rsidRDefault="00BB05C5" w:rsidP="00EC7438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1449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5, 4</w:t>
            </w:r>
          </w:p>
        </w:tc>
      </w:tr>
      <w:tr w:rsidR="00BB05C5" w:rsidRPr="00BB05C5" w:rsidTr="00EC7438">
        <w:trPr>
          <w:trHeight w:val="324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3</w:t>
            </w:r>
          </w:p>
          <w:p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5766DA" w:rsidRPr="005766DA" w:rsidRDefault="005766DA" w:rsidP="005766DA">
            <w:pPr>
              <w:rPr>
                <w:sz w:val="16"/>
                <w:szCs w:val="16"/>
              </w:rPr>
            </w:pPr>
            <w:r w:rsidRPr="005766DA">
              <w:rPr>
                <w:sz w:val="16"/>
                <w:szCs w:val="16"/>
                <w:lang w:val="en"/>
              </w:rPr>
              <w:t>Distinguishes text types.</w:t>
            </w:r>
          </w:p>
          <w:p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5, 4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766DA" w:rsidRPr="005766DA" w:rsidRDefault="005766DA" w:rsidP="005766DA">
            <w:pPr>
              <w:rPr>
                <w:sz w:val="16"/>
                <w:szCs w:val="16"/>
              </w:rPr>
            </w:pPr>
            <w:r w:rsidRPr="005766DA">
              <w:rPr>
                <w:sz w:val="16"/>
                <w:szCs w:val="16"/>
                <w:lang w:val="en"/>
              </w:rPr>
              <w:t>Gains experience in translating different texts from various fields.</w:t>
            </w:r>
          </w:p>
          <w:p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5,4 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EC7438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766DA" w:rsidRPr="005766DA" w:rsidRDefault="005766DA" w:rsidP="005766DA">
            <w:pPr>
              <w:rPr>
                <w:color w:val="000000"/>
                <w:sz w:val="16"/>
                <w:szCs w:val="16"/>
              </w:rPr>
            </w:pPr>
            <w:r w:rsidRPr="005766DA">
              <w:rPr>
                <w:color w:val="000000"/>
                <w:sz w:val="16"/>
                <w:szCs w:val="16"/>
                <w:lang w:val="en"/>
              </w:rPr>
              <w:t>Gains awareness in the use of written and spoken Turkish.</w:t>
            </w:r>
          </w:p>
          <w:p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3, 7</w:t>
            </w:r>
          </w:p>
        </w:tc>
        <w:tc>
          <w:tcPr>
            <w:tcW w:w="1449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6369D2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6369D2">
            <w:pPr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BB05C5" w:rsidRPr="00BB05C5" w:rsidRDefault="005766DA" w:rsidP="006369D2">
            <w:pPr>
              <w:shd w:val="clear" w:color="auto" w:fill="FFFFFF"/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5766DA">
              <w:rPr>
                <w:b/>
                <w:sz w:val="16"/>
                <w:szCs w:val="16"/>
              </w:rPr>
              <w:t xml:space="preserve">Course Content: </w:t>
            </w:r>
            <w:proofErr w:type="spellStart"/>
            <w:r w:rsidRPr="005766DA">
              <w:rPr>
                <w:sz w:val="16"/>
                <w:szCs w:val="16"/>
              </w:rPr>
              <w:t>The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importance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and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place</w:t>
            </w:r>
            <w:proofErr w:type="spellEnd"/>
            <w:r w:rsidRPr="005766DA">
              <w:rPr>
                <w:sz w:val="16"/>
                <w:szCs w:val="16"/>
              </w:rPr>
              <w:t xml:space="preserve"> of </w:t>
            </w:r>
            <w:proofErr w:type="spellStart"/>
            <w:r w:rsidRPr="005766DA">
              <w:rPr>
                <w:sz w:val="16"/>
                <w:szCs w:val="16"/>
              </w:rPr>
              <w:t>Turkish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within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the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scope</w:t>
            </w:r>
            <w:proofErr w:type="spellEnd"/>
            <w:r w:rsidRPr="005766DA">
              <w:rPr>
                <w:sz w:val="16"/>
                <w:szCs w:val="16"/>
              </w:rPr>
              <w:t xml:space="preserve"> of </w:t>
            </w:r>
            <w:proofErr w:type="spellStart"/>
            <w:r w:rsidRPr="005766DA">
              <w:rPr>
                <w:sz w:val="16"/>
                <w:szCs w:val="16"/>
              </w:rPr>
              <w:t>translation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activities</w:t>
            </w:r>
            <w:proofErr w:type="spellEnd"/>
            <w:r w:rsidRPr="005766DA">
              <w:rPr>
                <w:sz w:val="16"/>
                <w:szCs w:val="16"/>
              </w:rPr>
              <w:t xml:space="preserve">, </w:t>
            </w:r>
            <w:proofErr w:type="spellStart"/>
            <w:r w:rsidRPr="005766DA">
              <w:rPr>
                <w:sz w:val="16"/>
                <w:szCs w:val="16"/>
              </w:rPr>
              <w:t>the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activity</w:t>
            </w:r>
            <w:proofErr w:type="spellEnd"/>
            <w:r w:rsidRPr="005766DA">
              <w:rPr>
                <w:sz w:val="16"/>
                <w:szCs w:val="16"/>
              </w:rPr>
              <w:t xml:space="preserve"> of </w:t>
            </w:r>
            <w:proofErr w:type="spellStart"/>
            <w:r w:rsidRPr="005766DA">
              <w:rPr>
                <w:sz w:val="16"/>
                <w:szCs w:val="16"/>
              </w:rPr>
              <w:t>using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and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producing</w:t>
            </w:r>
            <w:proofErr w:type="spellEnd"/>
            <w:r w:rsidRPr="005766DA">
              <w:rPr>
                <w:sz w:val="16"/>
                <w:szCs w:val="16"/>
              </w:rPr>
              <w:t xml:space="preserve"> in </w:t>
            </w:r>
            <w:proofErr w:type="spellStart"/>
            <w:r w:rsidRPr="005766DA">
              <w:rPr>
                <w:sz w:val="16"/>
                <w:szCs w:val="16"/>
              </w:rPr>
              <w:t>the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language</w:t>
            </w:r>
            <w:proofErr w:type="spellEnd"/>
            <w:r w:rsidRPr="005766DA">
              <w:rPr>
                <w:sz w:val="16"/>
                <w:szCs w:val="16"/>
              </w:rPr>
              <w:t xml:space="preserve">, </w:t>
            </w:r>
            <w:proofErr w:type="spellStart"/>
            <w:r w:rsidRPr="005766DA">
              <w:rPr>
                <w:sz w:val="16"/>
                <w:szCs w:val="16"/>
              </w:rPr>
              <w:t>ways</w:t>
            </w:r>
            <w:proofErr w:type="spellEnd"/>
            <w:r w:rsidRPr="005766DA">
              <w:rPr>
                <w:sz w:val="16"/>
                <w:szCs w:val="16"/>
              </w:rPr>
              <w:t xml:space="preserve"> of </w:t>
            </w:r>
            <w:proofErr w:type="spellStart"/>
            <w:r w:rsidRPr="005766DA">
              <w:rPr>
                <w:sz w:val="16"/>
                <w:szCs w:val="16"/>
              </w:rPr>
              <w:t>forming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Turkish</w:t>
            </w:r>
            <w:proofErr w:type="spellEnd"/>
            <w:r w:rsidRPr="005766DA">
              <w:rPr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sz w:val="16"/>
                <w:szCs w:val="16"/>
              </w:rPr>
              <w:t>words</w:t>
            </w:r>
            <w:proofErr w:type="spellEnd"/>
            <w:r w:rsidRPr="005766DA">
              <w:rPr>
                <w:sz w:val="16"/>
                <w:szCs w:val="16"/>
              </w:rPr>
              <w:t xml:space="preserve">, </w:t>
            </w:r>
            <w:proofErr w:type="spellStart"/>
            <w:r w:rsidRPr="005766DA">
              <w:rPr>
                <w:sz w:val="16"/>
                <w:szCs w:val="16"/>
              </w:rPr>
              <w:t>rules</w:t>
            </w:r>
            <w:proofErr w:type="spellEnd"/>
            <w:r w:rsidRPr="005766DA">
              <w:rPr>
                <w:sz w:val="16"/>
                <w:szCs w:val="16"/>
              </w:rPr>
              <w:t xml:space="preserve"> of </w:t>
            </w:r>
            <w:proofErr w:type="spellStart"/>
            <w:r w:rsidRPr="005766DA">
              <w:rPr>
                <w:sz w:val="16"/>
                <w:szCs w:val="16"/>
              </w:rPr>
              <w:t>syntax</w:t>
            </w:r>
            <w:proofErr w:type="spellEnd"/>
            <w:r w:rsidRPr="005766DA">
              <w:rPr>
                <w:b/>
                <w:sz w:val="16"/>
                <w:szCs w:val="16"/>
              </w:rPr>
              <w:t>.</w:t>
            </w:r>
          </w:p>
        </w:tc>
      </w:tr>
      <w:tr w:rsidR="00BB05C5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BB05C5" w:rsidRPr="00BB05C5" w:rsidRDefault="005766DA" w:rsidP="00BB05C5">
            <w:pPr>
              <w:jc w:val="center"/>
              <w:rPr>
                <w:b/>
                <w:sz w:val="16"/>
                <w:szCs w:val="16"/>
              </w:rPr>
            </w:pPr>
            <w:r w:rsidRPr="005766DA">
              <w:rPr>
                <w:b/>
                <w:sz w:val="16"/>
                <w:szCs w:val="16"/>
              </w:rPr>
              <w:t xml:space="preserve">Course </w:t>
            </w:r>
            <w:proofErr w:type="spellStart"/>
            <w:r w:rsidRPr="005766DA">
              <w:rPr>
                <w:b/>
                <w:sz w:val="16"/>
                <w:szCs w:val="16"/>
              </w:rPr>
              <w:t>Contents</w:t>
            </w:r>
            <w:proofErr w:type="spellEnd"/>
            <w:r w:rsidRPr="005766DA">
              <w:rPr>
                <w:b/>
                <w:sz w:val="16"/>
                <w:szCs w:val="16"/>
              </w:rPr>
              <w:t xml:space="preserve">:( </w:t>
            </w:r>
            <w:proofErr w:type="spellStart"/>
            <w:r w:rsidRPr="005766DA">
              <w:rPr>
                <w:b/>
                <w:sz w:val="16"/>
                <w:szCs w:val="16"/>
              </w:rPr>
              <w:t>Weekly</w:t>
            </w:r>
            <w:proofErr w:type="spellEnd"/>
            <w:r w:rsidRPr="005766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66DA">
              <w:rPr>
                <w:b/>
                <w:sz w:val="16"/>
                <w:szCs w:val="16"/>
              </w:rPr>
              <w:t>Lesson</w:t>
            </w:r>
            <w:proofErr w:type="spellEnd"/>
            <w:r w:rsidRPr="005766DA">
              <w:rPr>
                <w:b/>
                <w:sz w:val="16"/>
                <w:szCs w:val="16"/>
              </w:rPr>
              <w:t xml:space="preserve"> Plan)</w:t>
            </w:r>
          </w:p>
        </w:tc>
      </w:tr>
      <w:tr w:rsidR="005766DA" w:rsidRPr="00BB05C5" w:rsidTr="00537CCE">
        <w:trPr>
          <w:jc w:val="center"/>
        </w:trPr>
        <w:tc>
          <w:tcPr>
            <w:tcW w:w="897" w:type="dxa"/>
            <w:shd w:val="clear" w:color="auto" w:fill="auto"/>
          </w:tcPr>
          <w:p w:rsidR="005766DA" w:rsidRDefault="005766DA" w:rsidP="005766DA">
            <w:proofErr w:type="spellStart"/>
            <w:r w:rsidRPr="004320C8">
              <w:t>Week</w:t>
            </w:r>
            <w:proofErr w:type="spellEnd"/>
            <w:r w:rsidRPr="004320C8">
              <w:t xml:space="preserve">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766DA" w:rsidRDefault="005766DA" w:rsidP="005766DA">
            <w:proofErr w:type="spellStart"/>
            <w:r w:rsidRPr="004320C8">
              <w:t>Subject</w:t>
            </w:r>
            <w:proofErr w:type="spellEnd"/>
            <w:r w:rsidRPr="004320C8">
              <w:t xml:space="preserve"> </w:t>
            </w:r>
            <w:proofErr w:type="spellStart"/>
            <w:r w:rsidRPr="004320C8">
              <w:t>Preparation</w:t>
            </w:r>
            <w:proofErr w:type="spellEnd"/>
            <w:r w:rsidRPr="004320C8">
              <w:t xml:space="preserve"> </w:t>
            </w:r>
          </w:p>
        </w:tc>
        <w:tc>
          <w:tcPr>
            <w:tcW w:w="2265" w:type="dxa"/>
            <w:gridSpan w:val="6"/>
            <w:shd w:val="clear" w:color="auto" w:fill="auto"/>
          </w:tcPr>
          <w:p w:rsidR="005766DA" w:rsidRDefault="00537CCE" w:rsidP="00537CCE">
            <w:proofErr w:type="spellStart"/>
            <w:r w:rsidRPr="004320C8">
              <w:t>Preparation</w:t>
            </w:r>
            <w:proofErr w:type="spellEnd"/>
          </w:p>
        </w:tc>
        <w:tc>
          <w:tcPr>
            <w:tcW w:w="3505" w:type="dxa"/>
            <w:gridSpan w:val="5"/>
            <w:shd w:val="clear" w:color="auto" w:fill="auto"/>
          </w:tcPr>
          <w:p w:rsidR="005766DA" w:rsidRDefault="005766DA" w:rsidP="00537CCE">
            <w:pPr>
              <w:jc w:val="center"/>
            </w:pPr>
            <w:r w:rsidRPr="004320C8">
              <w:t xml:space="preserve">Learning </w:t>
            </w:r>
            <w:proofErr w:type="spellStart"/>
            <w:r w:rsidRPr="004320C8">
              <w:t>Activities</w:t>
            </w:r>
            <w:proofErr w:type="spellEnd"/>
            <w:r w:rsidRPr="004320C8">
              <w:t xml:space="preserve"> </w:t>
            </w:r>
            <w:proofErr w:type="spellStart"/>
            <w:r w:rsidRPr="004320C8">
              <w:t>and</w:t>
            </w:r>
            <w:proofErr w:type="spellEnd"/>
            <w:r w:rsidRPr="004320C8">
              <w:t xml:space="preserve"> </w:t>
            </w:r>
            <w:proofErr w:type="spellStart"/>
            <w:r w:rsidRPr="004320C8">
              <w:t>Teaching</w:t>
            </w:r>
            <w:proofErr w:type="spellEnd"/>
            <w:r w:rsidRPr="004320C8">
              <w:t xml:space="preserve"> </w:t>
            </w:r>
            <w:proofErr w:type="spellStart"/>
            <w:r w:rsidRPr="004320C8">
              <w:t>Methods</w:t>
            </w:r>
            <w:proofErr w:type="spellEnd"/>
          </w:p>
        </w:tc>
      </w:tr>
      <w:tr w:rsidR="00537CCE" w:rsidRPr="00BB05C5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537CCE" w:rsidRPr="00BB05C5" w:rsidRDefault="00537CCE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Default="00537CCE" w:rsidP="00537CCE">
            <w:r w:rsidRPr="00933DD6">
              <w:t xml:space="preserve">Information </w:t>
            </w:r>
            <w:proofErr w:type="spellStart"/>
            <w:r w:rsidRPr="00933DD6">
              <w:t>about</w:t>
            </w:r>
            <w:proofErr w:type="spellEnd"/>
            <w:r w:rsidRPr="00933DD6">
              <w:t xml:space="preserve"> </w:t>
            </w:r>
            <w:proofErr w:type="spellStart"/>
            <w:r w:rsidRPr="00933DD6">
              <w:t>the</w:t>
            </w:r>
            <w:proofErr w:type="spellEnd"/>
            <w:r w:rsidRPr="00933DD6">
              <w:t xml:space="preserve"> </w:t>
            </w:r>
            <w:proofErr w:type="spellStart"/>
            <w:r w:rsidRPr="00933DD6">
              <w:t>content</w:t>
            </w:r>
            <w:proofErr w:type="spellEnd"/>
            <w:r w:rsidRPr="00933DD6">
              <w:t xml:space="preserve">, </w:t>
            </w:r>
            <w:proofErr w:type="spellStart"/>
            <w:r w:rsidRPr="00933DD6">
              <w:t>objectives</w:t>
            </w:r>
            <w:proofErr w:type="spellEnd"/>
            <w:r w:rsidRPr="00933DD6">
              <w:t xml:space="preserve"> </w:t>
            </w:r>
            <w:proofErr w:type="spellStart"/>
            <w:r w:rsidRPr="00933DD6">
              <w:t>and</w:t>
            </w:r>
            <w:proofErr w:type="spellEnd"/>
            <w:r w:rsidRPr="00933DD6">
              <w:t xml:space="preserve"> </w:t>
            </w:r>
            <w:proofErr w:type="spellStart"/>
            <w:r w:rsidRPr="00933DD6">
              <w:t>resources</w:t>
            </w:r>
            <w:proofErr w:type="spellEnd"/>
            <w:r w:rsidRPr="00933DD6">
              <w:t xml:space="preserve"> of </w:t>
            </w:r>
            <w:proofErr w:type="spellStart"/>
            <w:r w:rsidRPr="00933DD6">
              <w:t>the</w:t>
            </w:r>
            <w:proofErr w:type="spellEnd"/>
            <w:r w:rsidRPr="00933DD6">
              <w:t xml:space="preserve"> </w:t>
            </w:r>
            <w:proofErr w:type="spellStart"/>
            <w:r w:rsidRPr="00933DD6">
              <w:t>course</w:t>
            </w:r>
            <w:proofErr w:type="spellEnd"/>
            <w:r w:rsidRPr="00933DD6">
              <w:t xml:space="preserve"> 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537CCE" w:rsidRDefault="00537CCE" w:rsidP="00537CCE">
            <w:proofErr w:type="spellStart"/>
            <w:r w:rsidRPr="00933DD6">
              <w:t>None</w:t>
            </w:r>
            <w:proofErr w:type="spellEnd"/>
            <w:r w:rsidRPr="00933DD6">
              <w:t xml:space="preserve"> 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Default="00537CCE" w:rsidP="00537CCE">
            <w:pPr>
              <w:jc w:val="center"/>
            </w:pPr>
            <w:proofErr w:type="spellStart"/>
            <w:r w:rsidRPr="00933DD6">
              <w:t>Lecture</w:t>
            </w:r>
            <w:proofErr w:type="spellEnd"/>
          </w:p>
        </w:tc>
      </w:tr>
      <w:tr w:rsidR="00BB05C5" w:rsidRPr="00BB05C5" w:rsidTr="00537CCE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ind w:left="540" w:hanging="540"/>
              <w:jc w:val="both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Language, culture and translation. The relationship between language, emotion and thought</w:t>
            </w:r>
          </w:p>
          <w:p w:rsidR="00BB05C5" w:rsidRPr="00BB05C5" w:rsidRDefault="00EC7438" w:rsidP="00BB05C5">
            <w:pPr>
              <w:ind w:left="540" w:hanging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5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Bl.1</w:t>
            </w:r>
          </w:p>
        </w:tc>
        <w:tc>
          <w:tcPr>
            <w:tcW w:w="3505" w:type="dxa"/>
            <w:gridSpan w:val="5"/>
            <w:shd w:val="clear" w:color="auto" w:fill="auto"/>
          </w:tcPr>
          <w:p w:rsidR="00537CCE" w:rsidRPr="00537CCE" w:rsidRDefault="00537CCE" w:rsidP="00537CCE">
            <w:pPr>
              <w:ind w:left="-288" w:firstLine="288"/>
              <w:jc w:val="center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Lecture, Question and Answer</w:t>
            </w:r>
          </w:p>
          <w:p w:rsidR="00BB05C5" w:rsidRPr="00537CCE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jc w:val="both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Language types</w:t>
            </w:r>
          </w:p>
          <w:p w:rsidR="00BB05C5" w:rsidRPr="00BB05C5" w:rsidRDefault="00BB05C5" w:rsidP="00BB05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2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537CCE" w:rsidRDefault="00537CCE" w:rsidP="00537CCE">
            <w:pPr>
              <w:ind w:left="-288" w:firstLine="288"/>
              <w:jc w:val="center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Lecture, Question and Answer</w:t>
            </w:r>
          </w:p>
          <w:p w:rsidR="00BB05C5" w:rsidRPr="00537CCE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537CCE">
        <w:trPr>
          <w:trHeight w:val="345"/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jc w:val="both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History of Turkish Language and translation activity</w:t>
            </w:r>
          </w:p>
          <w:p w:rsidR="00BB05C5" w:rsidRPr="00BB05C5" w:rsidRDefault="00BB05C5" w:rsidP="00EC74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3</w:t>
            </w:r>
          </w:p>
        </w:tc>
        <w:tc>
          <w:tcPr>
            <w:tcW w:w="3505" w:type="dxa"/>
            <w:gridSpan w:val="5"/>
            <w:shd w:val="clear" w:color="auto" w:fill="auto"/>
          </w:tcPr>
          <w:p w:rsidR="00537CCE" w:rsidRPr="00537CCE" w:rsidRDefault="00537CCE" w:rsidP="00537CCE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537CCE">
              <w:rPr>
                <w:sz w:val="16"/>
                <w:szCs w:val="16"/>
                <w:lang w:val="en"/>
              </w:rPr>
              <w:t>Lecture&amp;Example&amp;Discussion</w:t>
            </w:r>
            <w:proofErr w:type="spellEnd"/>
          </w:p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537CCE">
        <w:trPr>
          <w:trHeight w:val="395"/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jc w:val="both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Modernization and translation in Turkey</w:t>
            </w:r>
          </w:p>
          <w:p w:rsidR="00BB05C5" w:rsidRPr="00BB05C5" w:rsidRDefault="00BB05C5" w:rsidP="00BB05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4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537CCE" w:rsidRDefault="00537CCE" w:rsidP="00537CCE">
            <w:pPr>
              <w:ind w:left="-288" w:firstLine="288"/>
              <w:jc w:val="center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Lecture, Question and Answer</w:t>
            </w:r>
          </w:p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537CCE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ind w:hanging="4"/>
              <w:jc w:val="both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Turkish sound events</w:t>
            </w:r>
          </w:p>
          <w:p w:rsidR="00BB05C5" w:rsidRPr="00BB05C5" w:rsidRDefault="00BB05C5" w:rsidP="00BB05C5">
            <w:pPr>
              <w:ind w:hanging="4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5</w:t>
            </w:r>
          </w:p>
        </w:tc>
        <w:tc>
          <w:tcPr>
            <w:tcW w:w="3505" w:type="dxa"/>
            <w:gridSpan w:val="5"/>
            <w:shd w:val="clear" w:color="auto" w:fill="auto"/>
          </w:tcPr>
          <w:p w:rsidR="00537CCE" w:rsidRPr="00537CCE" w:rsidRDefault="00537CCE" w:rsidP="00537CCE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537CCE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jc w:val="both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Midterm</w:t>
            </w:r>
          </w:p>
          <w:p w:rsidR="00BB05C5" w:rsidRPr="00BB05C5" w:rsidRDefault="00BB05C5" w:rsidP="00BB05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6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</w:p>
        </w:tc>
      </w:tr>
      <w:tr w:rsidR="00BB05C5" w:rsidRPr="00BB05C5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ind w:hanging="4"/>
              <w:jc w:val="both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Turkish syntax and rules.</w:t>
            </w:r>
          </w:p>
          <w:p w:rsidR="00BB05C5" w:rsidRPr="00BB05C5" w:rsidRDefault="00BB05C5" w:rsidP="00BB05C5">
            <w:pPr>
              <w:ind w:hanging="4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7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537CCE" w:rsidRDefault="00537CCE" w:rsidP="00537CCE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537CCE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ind w:hanging="4"/>
              <w:jc w:val="both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Turkish language mistakes and expression disorders</w:t>
            </w:r>
          </w:p>
          <w:p w:rsidR="00BB05C5" w:rsidRPr="00BB05C5" w:rsidRDefault="00BB05C5" w:rsidP="00BB05C5">
            <w:pPr>
              <w:ind w:hanging="4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8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537CCE" w:rsidRDefault="00537CCE" w:rsidP="00537CCE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537CCE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ind w:hanging="4"/>
              <w:jc w:val="both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Text types and features</w:t>
            </w:r>
          </w:p>
          <w:p w:rsidR="00BB05C5" w:rsidRPr="00BB05C5" w:rsidRDefault="00BB05C5" w:rsidP="00BB05C5">
            <w:pPr>
              <w:ind w:hanging="4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9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537CCE" w:rsidRDefault="00537CCE" w:rsidP="00537CCE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537CCE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ind w:hanging="4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Applications for creating various types of Turkish text</w:t>
            </w:r>
          </w:p>
          <w:p w:rsidR="00BB05C5" w:rsidRPr="00BB05C5" w:rsidRDefault="00BB05C5" w:rsidP="00BB05C5">
            <w:pPr>
              <w:ind w:hanging="4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 Bl. 11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537CCE" w:rsidRDefault="00537CCE" w:rsidP="00537CCE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537CCE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BB05C5" w:rsidP="00537CCE">
            <w:pPr>
              <w:ind w:hanging="4"/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ab/>
            </w:r>
            <w:r w:rsidR="00537CCE" w:rsidRPr="00537CCE">
              <w:rPr>
                <w:sz w:val="16"/>
                <w:szCs w:val="16"/>
                <w:lang w:val="en"/>
              </w:rPr>
              <w:t>Applications for creating various types of Turkish text</w:t>
            </w:r>
          </w:p>
          <w:p w:rsidR="00BB05C5" w:rsidRPr="00BB05C5" w:rsidRDefault="00BB05C5" w:rsidP="00EC7438">
            <w:pPr>
              <w:ind w:hanging="4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 Bl. 12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537CCE" w:rsidRDefault="00537CCE" w:rsidP="00537CCE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537CCE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ind w:hanging="4"/>
              <w:jc w:val="both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Applications for creating various types of Turkish text</w:t>
            </w:r>
          </w:p>
          <w:p w:rsidR="00BB05C5" w:rsidRPr="00BB05C5" w:rsidRDefault="00BB05C5" w:rsidP="00BB05C5">
            <w:pPr>
              <w:ind w:hanging="4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 Bl. 13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537CCE" w:rsidRDefault="00537CCE" w:rsidP="00537CCE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537CCE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537CCE" w:rsidRDefault="00537CCE" w:rsidP="00537CCE">
            <w:pPr>
              <w:ind w:hanging="4"/>
              <w:jc w:val="both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General evaluation.</w:t>
            </w:r>
          </w:p>
          <w:p w:rsidR="00BB05C5" w:rsidRPr="00BB05C5" w:rsidRDefault="00BB05C5" w:rsidP="00BB05C5">
            <w:pPr>
              <w:ind w:hanging="4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5" w:type="dxa"/>
            <w:gridSpan w:val="5"/>
            <w:shd w:val="clear" w:color="auto" w:fill="D2EAF1"/>
          </w:tcPr>
          <w:p w:rsidR="00BB05C5" w:rsidRPr="00BB05C5" w:rsidRDefault="00537CCE" w:rsidP="00537CCE">
            <w:pPr>
              <w:tabs>
                <w:tab w:val="left" w:pos="1320"/>
                <w:tab w:val="center" w:pos="1644"/>
              </w:tabs>
              <w:ind w:left="-288" w:firstLine="288"/>
              <w:jc w:val="center"/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Discussion</w:t>
            </w:r>
          </w:p>
        </w:tc>
      </w:tr>
      <w:tr w:rsidR="00537CCE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37CCE" w:rsidRPr="00BC06E7" w:rsidRDefault="00537CCE" w:rsidP="00537CCE">
            <w:pPr>
              <w:jc w:val="center"/>
            </w:pPr>
            <w:r w:rsidRPr="00BC06E7">
              <w:t>RESOURCES</w:t>
            </w:r>
          </w:p>
        </w:tc>
      </w:tr>
      <w:tr w:rsidR="00537CCE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37CCE" w:rsidRPr="00BC06E7" w:rsidRDefault="00537CCE" w:rsidP="005421AB">
            <w:proofErr w:type="spellStart"/>
            <w:r w:rsidRPr="00BC06E7">
              <w:t>Textbook</w:t>
            </w:r>
            <w:proofErr w:type="spellEnd"/>
          </w:p>
        </w:tc>
        <w:tc>
          <w:tcPr>
            <w:tcW w:w="8290" w:type="dxa"/>
            <w:gridSpan w:val="18"/>
            <w:shd w:val="clear" w:color="auto" w:fill="D2EAF1"/>
          </w:tcPr>
          <w:p w:rsidR="00537CCE" w:rsidRPr="00BC06E7" w:rsidRDefault="00537CCE" w:rsidP="005421AB"/>
        </w:tc>
      </w:tr>
      <w:tr w:rsidR="00537CCE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537CCE" w:rsidRDefault="00537CCE" w:rsidP="00537CCE">
            <w:pPr>
              <w:jc w:val="center"/>
            </w:pPr>
            <w:proofErr w:type="spellStart"/>
            <w:r w:rsidRPr="00BC06E7">
              <w:lastRenderedPageBreak/>
              <w:t>Lecture</w:t>
            </w:r>
            <w:proofErr w:type="spellEnd"/>
          </w:p>
        </w:tc>
        <w:tc>
          <w:tcPr>
            <w:tcW w:w="8290" w:type="dxa"/>
            <w:gridSpan w:val="18"/>
            <w:shd w:val="clear" w:color="auto" w:fill="auto"/>
          </w:tcPr>
          <w:p w:rsidR="00537CCE" w:rsidRDefault="00537CCE" w:rsidP="00537CCE">
            <w:pPr>
              <w:jc w:val="center"/>
            </w:pPr>
            <w:proofErr w:type="spellStart"/>
            <w:r w:rsidRPr="00BC06E7">
              <w:t>Notes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37CCE" w:rsidRPr="00537CCE" w:rsidRDefault="00537CCE" w:rsidP="00537CCE">
            <w:pPr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  <w:lang w:val="en"/>
              </w:rPr>
              <w:t>Recommended Resources</w:t>
            </w:r>
          </w:p>
          <w:p w:rsidR="00BB05C5" w:rsidRDefault="00537CCE" w:rsidP="00537CCE">
            <w:pPr>
              <w:rPr>
                <w:sz w:val="16"/>
                <w:szCs w:val="16"/>
              </w:rPr>
            </w:pPr>
            <w:r w:rsidRPr="00537CCE">
              <w:rPr>
                <w:sz w:val="16"/>
                <w:szCs w:val="16"/>
              </w:rPr>
              <w:t xml:space="preserve"> </w:t>
            </w:r>
            <w:r w:rsidR="000826F5">
              <w:rPr>
                <w:sz w:val="16"/>
                <w:szCs w:val="16"/>
              </w:rPr>
              <w:t xml:space="preserve">Yusuf </w:t>
            </w:r>
            <w:proofErr w:type="spellStart"/>
            <w:r w:rsidR="000826F5" w:rsidRPr="000826F5">
              <w:rPr>
                <w:sz w:val="16"/>
                <w:szCs w:val="16"/>
              </w:rPr>
              <w:t>Çotuksöken</w:t>
            </w:r>
            <w:proofErr w:type="spellEnd"/>
            <w:r w:rsidR="000826F5" w:rsidRPr="000826F5">
              <w:rPr>
                <w:sz w:val="16"/>
                <w:szCs w:val="16"/>
              </w:rPr>
              <w:t xml:space="preserve"> </w:t>
            </w:r>
            <w:r w:rsidR="000826F5">
              <w:rPr>
                <w:sz w:val="16"/>
                <w:szCs w:val="16"/>
              </w:rPr>
              <w:t>(</w:t>
            </w:r>
            <w:r w:rsidR="000826F5" w:rsidRPr="000826F5">
              <w:rPr>
                <w:sz w:val="16"/>
                <w:szCs w:val="16"/>
              </w:rPr>
              <w:t>2014</w:t>
            </w:r>
            <w:r w:rsidR="000826F5">
              <w:rPr>
                <w:sz w:val="16"/>
                <w:szCs w:val="16"/>
              </w:rPr>
              <w:t xml:space="preserve">), </w:t>
            </w:r>
            <w:r w:rsidR="000826F5" w:rsidRPr="000826F5">
              <w:rPr>
                <w:sz w:val="16"/>
                <w:szCs w:val="16"/>
              </w:rPr>
              <w:t xml:space="preserve">Uygulamalı Türk Dili Papatya Yayıncılık, </w:t>
            </w:r>
            <w:proofErr w:type="gramStart"/>
            <w:r w:rsidR="000826F5" w:rsidRPr="000826F5">
              <w:rPr>
                <w:sz w:val="16"/>
                <w:szCs w:val="16"/>
              </w:rPr>
              <w:t xml:space="preserve">İstanbul </w:t>
            </w:r>
            <w:r w:rsidR="000826F5">
              <w:rPr>
                <w:sz w:val="16"/>
                <w:szCs w:val="16"/>
              </w:rPr>
              <w:t>.</w:t>
            </w:r>
            <w:proofErr w:type="gramEnd"/>
          </w:p>
          <w:p w:rsidR="000826F5" w:rsidRPr="00BB05C5" w:rsidRDefault="000826F5" w:rsidP="000826F5">
            <w:pPr>
              <w:rPr>
                <w:sz w:val="16"/>
                <w:szCs w:val="16"/>
              </w:rPr>
            </w:pPr>
            <w:r w:rsidRPr="000826F5">
              <w:rPr>
                <w:sz w:val="16"/>
                <w:szCs w:val="16"/>
              </w:rPr>
              <w:t>Feyza. </w:t>
            </w:r>
            <w:proofErr w:type="spellStart"/>
            <w:r>
              <w:rPr>
                <w:sz w:val="16"/>
                <w:szCs w:val="16"/>
              </w:rPr>
              <w:t>Hepçilingirler</w:t>
            </w:r>
            <w:proofErr w:type="spellEnd"/>
            <w:r>
              <w:rPr>
                <w:sz w:val="16"/>
                <w:szCs w:val="16"/>
              </w:rPr>
              <w:t xml:space="preserve"> (2010) </w:t>
            </w:r>
            <w:r w:rsidRPr="000826F5">
              <w:rPr>
                <w:i/>
                <w:iCs/>
                <w:sz w:val="16"/>
                <w:szCs w:val="16"/>
              </w:rPr>
              <w:t>Türkçe Dilbilgisi Öğretme Kitabı</w:t>
            </w:r>
            <w:r w:rsidRPr="000826F5">
              <w:rPr>
                <w:sz w:val="16"/>
                <w:szCs w:val="16"/>
              </w:rPr>
              <w:t xml:space="preserve">. İstanbul: Everest. 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BB05C5" w:rsidRPr="00BB05C5" w:rsidRDefault="00BB05C5" w:rsidP="00EC7438">
            <w:pPr>
              <w:rPr>
                <w:color w:val="000000"/>
                <w:sz w:val="16"/>
                <w:szCs w:val="16"/>
              </w:rPr>
            </w:pPr>
          </w:p>
        </w:tc>
      </w:tr>
      <w:tr w:rsidR="00537CCE" w:rsidRPr="00BB05C5" w:rsidTr="00171DA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37CCE" w:rsidRDefault="00537CCE" w:rsidP="00537CCE">
            <w:proofErr w:type="spellStart"/>
            <w:r w:rsidRPr="00C73557">
              <w:t>Material</w:t>
            </w:r>
            <w:proofErr w:type="spellEnd"/>
            <w:r w:rsidRPr="00C73557">
              <w:t xml:space="preserve"> </w:t>
            </w:r>
            <w:proofErr w:type="spellStart"/>
            <w:r w:rsidRPr="00C73557">
              <w:t>Sharing</w:t>
            </w:r>
            <w:proofErr w:type="spellEnd"/>
            <w:r w:rsidRPr="00C73557">
              <w:t xml:space="preserve"> </w:t>
            </w:r>
            <w:proofErr w:type="spellStart"/>
            <w:r w:rsidRPr="00C73557">
              <w:t>Presentations</w:t>
            </w:r>
            <w:proofErr w:type="spellEnd"/>
            <w:r w:rsidRPr="00C73557">
              <w:t xml:space="preserve">, 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537CCE" w:rsidRDefault="00537CCE">
            <w:proofErr w:type="spellStart"/>
            <w:r w:rsidRPr="00C73557">
              <w:t>slides</w:t>
            </w:r>
            <w:proofErr w:type="spellEnd"/>
            <w:r w:rsidRPr="00C73557">
              <w:t xml:space="preserve">, </w:t>
            </w:r>
            <w:proofErr w:type="spellStart"/>
            <w:r w:rsidRPr="00C73557">
              <w:t>CDs</w:t>
            </w:r>
            <w:proofErr w:type="spellEnd"/>
            <w:r w:rsidRPr="00C73557">
              <w:t xml:space="preserve">, </w:t>
            </w:r>
            <w:proofErr w:type="spellStart"/>
            <w:r w:rsidRPr="00C73557">
              <w:t>films</w:t>
            </w:r>
            <w:proofErr w:type="spellEnd"/>
            <w:r w:rsidRPr="00C73557">
              <w:t xml:space="preserve"> </w:t>
            </w:r>
            <w:proofErr w:type="spellStart"/>
            <w:r w:rsidRPr="00C73557">
              <w:t>and</w:t>
            </w:r>
            <w:proofErr w:type="spellEnd"/>
            <w:r w:rsidRPr="00C73557">
              <w:t xml:space="preserve"> </w:t>
            </w:r>
            <w:proofErr w:type="spellStart"/>
            <w:r w:rsidRPr="00C73557">
              <w:t>written</w:t>
            </w:r>
            <w:proofErr w:type="spellEnd"/>
            <w:r w:rsidRPr="00C73557">
              <w:t xml:space="preserve"> </w:t>
            </w:r>
            <w:proofErr w:type="spellStart"/>
            <w:r w:rsidRPr="00C73557">
              <w:t>documents</w:t>
            </w:r>
            <w:proofErr w:type="spellEnd"/>
          </w:p>
        </w:tc>
      </w:tr>
      <w:tr w:rsidR="0065432B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65432B" w:rsidRPr="0072772D" w:rsidRDefault="0065432B" w:rsidP="005D46A2"/>
        </w:tc>
      </w:tr>
      <w:tr w:rsidR="0065432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65432B" w:rsidRPr="0072772D" w:rsidRDefault="0065432B" w:rsidP="005D46A2">
            <w:r w:rsidRPr="0072772D">
              <w:t>ASSESSMENT METHODS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72772D" w:rsidRDefault="0065432B" w:rsidP="005D46A2"/>
        </w:tc>
        <w:tc>
          <w:tcPr>
            <w:tcW w:w="1173" w:type="dxa"/>
            <w:gridSpan w:val="4"/>
            <w:shd w:val="clear" w:color="auto" w:fill="auto"/>
          </w:tcPr>
          <w:p w:rsidR="0065432B" w:rsidRPr="0072772D" w:rsidRDefault="0065432B" w:rsidP="005D46A2"/>
        </w:tc>
        <w:tc>
          <w:tcPr>
            <w:tcW w:w="5417" w:type="dxa"/>
            <w:gridSpan w:val="10"/>
            <w:shd w:val="clear" w:color="auto" w:fill="auto"/>
          </w:tcPr>
          <w:p w:rsidR="0065432B" w:rsidRPr="0072772D" w:rsidRDefault="0065432B" w:rsidP="005D46A2"/>
        </w:tc>
      </w:tr>
      <w:tr w:rsidR="0065432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Effect</w:t>
            </w:r>
            <w:proofErr w:type="spellEnd"/>
          </w:p>
        </w:tc>
        <w:tc>
          <w:tcPr>
            <w:tcW w:w="5417" w:type="dxa"/>
            <w:gridSpan w:val="10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Notes</w:t>
            </w:r>
            <w:proofErr w:type="spellEnd"/>
          </w:p>
        </w:tc>
      </w:tr>
      <w:tr w:rsidR="0065432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65432B" w:rsidRPr="0072772D" w:rsidRDefault="0065432B" w:rsidP="005D46A2">
            <w:proofErr w:type="spellStart"/>
            <w:r w:rsidRPr="0072772D">
              <w:t>Midterm</w:t>
            </w:r>
            <w:proofErr w:type="spellEnd"/>
            <w:r w:rsidRPr="0072772D">
              <w:t xml:space="preserve"> </w:t>
            </w:r>
            <w:proofErr w:type="spellStart"/>
            <w:r w:rsidRPr="0072772D"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72772D" w:rsidRDefault="0065432B" w:rsidP="005D46A2">
            <w:r w:rsidRPr="0072772D"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65432B" w:rsidRPr="0072772D" w:rsidRDefault="0065432B" w:rsidP="005D46A2">
            <w:r w:rsidRPr="0072772D"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65432B" w:rsidRPr="0072772D" w:rsidRDefault="0065432B" w:rsidP="005D46A2"/>
        </w:tc>
      </w:tr>
      <w:tr w:rsidR="0065432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Homework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72772D" w:rsidRDefault="0065432B" w:rsidP="005D46A2"/>
        </w:tc>
        <w:tc>
          <w:tcPr>
            <w:tcW w:w="1173" w:type="dxa"/>
            <w:gridSpan w:val="4"/>
            <w:shd w:val="clear" w:color="auto" w:fill="D2EAF1"/>
          </w:tcPr>
          <w:p w:rsidR="0065432B" w:rsidRPr="0072772D" w:rsidRDefault="0065432B" w:rsidP="005D46A2"/>
        </w:tc>
        <w:tc>
          <w:tcPr>
            <w:tcW w:w="5417" w:type="dxa"/>
            <w:gridSpan w:val="10"/>
            <w:shd w:val="clear" w:color="auto" w:fill="D2EAF1"/>
          </w:tcPr>
          <w:p w:rsidR="0065432B" w:rsidRPr="0072772D" w:rsidRDefault="0065432B" w:rsidP="005D46A2">
            <w:r w:rsidRPr="0072772D">
              <w:t>Total</w:t>
            </w:r>
          </w:p>
        </w:tc>
      </w:tr>
      <w:tr w:rsidR="0065432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65432B" w:rsidRPr="0072772D" w:rsidRDefault="0065432B" w:rsidP="005D46A2">
            <w:r w:rsidRPr="0072772D">
              <w:t>Project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72772D" w:rsidRDefault="0065432B" w:rsidP="005D46A2"/>
        </w:tc>
        <w:tc>
          <w:tcPr>
            <w:tcW w:w="1173" w:type="dxa"/>
            <w:gridSpan w:val="4"/>
            <w:shd w:val="clear" w:color="auto" w:fill="auto"/>
          </w:tcPr>
          <w:p w:rsidR="0065432B" w:rsidRPr="0072772D" w:rsidRDefault="0065432B" w:rsidP="005D46A2"/>
        </w:tc>
        <w:tc>
          <w:tcPr>
            <w:tcW w:w="5417" w:type="dxa"/>
            <w:gridSpan w:val="10"/>
            <w:shd w:val="clear" w:color="auto" w:fill="auto"/>
          </w:tcPr>
          <w:p w:rsidR="0065432B" w:rsidRPr="0072772D" w:rsidRDefault="0065432B" w:rsidP="005D46A2">
            <w:r w:rsidRPr="0072772D">
              <w:t>Total</w:t>
            </w:r>
          </w:p>
        </w:tc>
      </w:tr>
      <w:tr w:rsidR="0065432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Group</w:t>
            </w:r>
            <w:proofErr w:type="spellEnd"/>
            <w:r w:rsidRPr="0072772D">
              <w:t xml:space="preserve"> </w:t>
            </w:r>
            <w:proofErr w:type="spellStart"/>
            <w:r w:rsidRPr="0072772D">
              <w:t>Studies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72772D" w:rsidRDefault="0065432B" w:rsidP="005D46A2"/>
        </w:tc>
        <w:tc>
          <w:tcPr>
            <w:tcW w:w="1173" w:type="dxa"/>
            <w:gridSpan w:val="4"/>
            <w:shd w:val="clear" w:color="auto" w:fill="D2EAF1"/>
          </w:tcPr>
          <w:p w:rsidR="0065432B" w:rsidRPr="0072772D" w:rsidRDefault="0065432B" w:rsidP="005D46A2"/>
        </w:tc>
        <w:tc>
          <w:tcPr>
            <w:tcW w:w="5417" w:type="dxa"/>
            <w:gridSpan w:val="10"/>
            <w:shd w:val="clear" w:color="auto" w:fill="D2EAF1"/>
          </w:tcPr>
          <w:p w:rsidR="0065432B" w:rsidRPr="0072772D" w:rsidRDefault="0065432B" w:rsidP="005D46A2"/>
        </w:tc>
      </w:tr>
      <w:tr w:rsidR="0065432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65432B" w:rsidRPr="0072772D" w:rsidRDefault="0065432B" w:rsidP="005D46A2">
            <w:proofErr w:type="spellStart"/>
            <w:r w:rsidRPr="0072772D">
              <w:t>Effect</w:t>
            </w:r>
            <w:proofErr w:type="spellEnd"/>
            <w:r w:rsidRPr="0072772D">
              <w:t xml:space="preserve"> of </w:t>
            </w:r>
            <w:proofErr w:type="spellStart"/>
            <w:r w:rsidRPr="0072772D">
              <w:t>The</w:t>
            </w:r>
            <w:proofErr w:type="spellEnd"/>
            <w:r w:rsidRPr="0072772D">
              <w:t xml:space="preserve"> </w:t>
            </w:r>
            <w:proofErr w:type="spellStart"/>
            <w:r w:rsidRPr="0072772D"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72772D" w:rsidRDefault="0065432B" w:rsidP="005D46A2"/>
        </w:tc>
        <w:tc>
          <w:tcPr>
            <w:tcW w:w="1173" w:type="dxa"/>
            <w:gridSpan w:val="4"/>
            <w:shd w:val="clear" w:color="auto" w:fill="auto"/>
          </w:tcPr>
          <w:p w:rsidR="0065432B" w:rsidRPr="0072772D" w:rsidRDefault="0065432B" w:rsidP="005D46A2">
            <w:r w:rsidRPr="0072772D"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65432B" w:rsidRPr="0072772D" w:rsidRDefault="0065432B" w:rsidP="005D46A2"/>
        </w:tc>
      </w:tr>
      <w:tr w:rsidR="0065432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Effect</w:t>
            </w:r>
            <w:proofErr w:type="spellEnd"/>
            <w:r w:rsidRPr="0072772D">
              <w:t xml:space="preserve"> of </w:t>
            </w:r>
            <w:proofErr w:type="spellStart"/>
            <w:r w:rsidRPr="0072772D">
              <w:t>The</w:t>
            </w:r>
            <w:proofErr w:type="spellEnd"/>
            <w:r w:rsidRPr="0072772D">
              <w:t xml:space="preserve"> Final </w:t>
            </w:r>
            <w:proofErr w:type="spellStart"/>
            <w:r w:rsidRPr="0072772D"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72772D" w:rsidRDefault="0065432B" w:rsidP="005D46A2"/>
        </w:tc>
        <w:tc>
          <w:tcPr>
            <w:tcW w:w="1173" w:type="dxa"/>
            <w:gridSpan w:val="4"/>
            <w:shd w:val="clear" w:color="auto" w:fill="D2EAF1"/>
          </w:tcPr>
          <w:p w:rsidR="0065432B" w:rsidRPr="0072772D" w:rsidRDefault="0065432B" w:rsidP="005D46A2"/>
        </w:tc>
        <w:tc>
          <w:tcPr>
            <w:tcW w:w="5417" w:type="dxa"/>
            <w:gridSpan w:val="10"/>
            <w:shd w:val="clear" w:color="auto" w:fill="D2EAF1"/>
          </w:tcPr>
          <w:p w:rsidR="0065432B" w:rsidRPr="0072772D" w:rsidRDefault="0065432B" w:rsidP="005D46A2"/>
        </w:tc>
      </w:tr>
      <w:tr w:rsidR="0065432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65432B" w:rsidRPr="0072772D" w:rsidRDefault="0065432B" w:rsidP="005D46A2"/>
        </w:tc>
        <w:tc>
          <w:tcPr>
            <w:tcW w:w="1520" w:type="dxa"/>
            <w:gridSpan w:val="3"/>
            <w:shd w:val="clear" w:color="auto" w:fill="D2EAF1"/>
          </w:tcPr>
          <w:p w:rsidR="0065432B" w:rsidRPr="0072772D" w:rsidRDefault="0065432B" w:rsidP="005D46A2"/>
        </w:tc>
        <w:tc>
          <w:tcPr>
            <w:tcW w:w="1173" w:type="dxa"/>
            <w:gridSpan w:val="4"/>
            <w:shd w:val="clear" w:color="auto" w:fill="auto"/>
          </w:tcPr>
          <w:p w:rsidR="0065432B" w:rsidRPr="0072772D" w:rsidRDefault="0065432B" w:rsidP="005D46A2"/>
        </w:tc>
        <w:tc>
          <w:tcPr>
            <w:tcW w:w="5417" w:type="dxa"/>
            <w:gridSpan w:val="10"/>
            <w:shd w:val="clear" w:color="auto" w:fill="auto"/>
          </w:tcPr>
          <w:p w:rsidR="0065432B" w:rsidRPr="0072772D" w:rsidRDefault="0065432B" w:rsidP="005D46A2"/>
        </w:tc>
      </w:tr>
      <w:tr w:rsidR="0065432B" w:rsidRPr="00BB05C5" w:rsidTr="00171DA4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65432B" w:rsidRPr="0072772D" w:rsidRDefault="0065432B" w:rsidP="005D46A2">
            <w:r w:rsidRPr="0072772D">
              <w:t>ECTS TABLE</w:t>
            </w:r>
          </w:p>
        </w:tc>
      </w:tr>
      <w:tr w:rsidR="0065432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65432B" w:rsidRPr="0072772D" w:rsidRDefault="0065432B" w:rsidP="005D46A2">
            <w:r w:rsidRPr="0072772D">
              <w:t>Total</w:t>
            </w:r>
          </w:p>
        </w:tc>
      </w:tr>
      <w:tr w:rsidR="0065432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65432B" w:rsidRPr="0072772D" w:rsidRDefault="0065432B" w:rsidP="005D46A2">
            <w:proofErr w:type="spellStart"/>
            <w:r w:rsidRPr="0072772D">
              <w:t>Hours</w:t>
            </w:r>
            <w:proofErr w:type="spellEnd"/>
            <w:r w:rsidRPr="0072772D">
              <w:t xml:space="preserve"> in </w:t>
            </w:r>
            <w:proofErr w:type="spellStart"/>
            <w:r w:rsidRPr="0072772D">
              <w:t>Classroom</w:t>
            </w:r>
            <w:proofErr w:type="spellEnd"/>
            <w:r w:rsidRPr="0072772D">
              <w:t xml:space="preserve"> (</w:t>
            </w:r>
            <w:proofErr w:type="spellStart"/>
            <w:r w:rsidRPr="0072772D">
              <w:t>Face-to-face</w:t>
            </w:r>
            <w:proofErr w:type="spellEnd"/>
            <w:r w:rsidRPr="0072772D">
              <w:t>)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5432B" w:rsidRPr="0072772D" w:rsidRDefault="0065432B" w:rsidP="005D46A2">
            <w:r w:rsidRPr="0072772D"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65432B" w:rsidRPr="0072772D" w:rsidRDefault="0065432B" w:rsidP="005D46A2">
            <w:r w:rsidRPr="0072772D"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5432B" w:rsidRPr="0072772D" w:rsidRDefault="0065432B" w:rsidP="005D46A2">
            <w:r w:rsidRPr="0072772D">
              <w:t>42</w:t>
            </w:r>
          </w:p>
        </w:tc>
      </w:tr>
      <w:tr w:rsidR="0065432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Hours</w:t>
            </w:r>
            <w:proofErr w:type="spellEnd"/>
            <w:r w:rsidRPr="0072772D">
              <w:t xml:space="preserve"> </w:t>
            </w:r>
            <w:proofErr w:type="spellStart"/>
            <w:r w:rsidRPr="0072772D">
              <w:t>out</w:t>
            </w:r>
            <w:proofErr w:type="spellEnd"/>
            <w:r w:rsidRPr="0072772D">
              <w:t xml:space="preserve"> </w:t>
            </w:r>
            <w:proofErr w:type="spellStart"/>
            <w:r w:rsidRPr="0072772D"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65432B" w:rsidRPr="0072772D" w:rsidRDefault="0065432B" w:rsidP="005D46A2">
            <w: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65432B" w:rsidRPr="0072772D" w:rsidRDefault="0065432B" w:rsidP="005D46A2">
            <w:r w:rsidRPr="0072772D"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5432B" w:rsidRPr="0072772D" w:rsidRDefault="0065432B" w:rsidP="005D46A2">
            <w:r>
              <w:t>42</w:t>
            </w:r>
          </w:p>
        </w:tc>
      </w:tr>
      <w:tr w:rsidR="0065432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5432B" w:rsidRPr="0072772D" w:rsidRDefault="0065432B" w:rsidP="005D46A2">
            <w:proofErr w:type="spellStart"/>
            <w:r w:rsidRPr="0072772D">
              <w:t>Homeworks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65432B" w:rsidRPr="0072772D" w:rsidRDefault="0002550C" w:rsidP="005D46A2">
            <w:r>
              <w:t>10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65432B" w:rsidRPr="0072772D" w:rsidRDefault="0002550C" w:rsidP="005D46A2">
            <w:r>
              <w:t>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5432B" w:rsidRPr="0072772D" w:rsidRDefault="0002550C" w:rsidP="005D46A2">
            <w:r>
              <w:t>10</w:t>
            </w:r>
          </w:p>
        </w:tc>
      </w:tr>
      <w:tr w:rsidR="0065432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5432B" w:rsidRPr="0072772D" w:rsidRDefault="0065432B" w:rsidP="005D46A2">
            <w:r w:rsidRPr="0072772D">
              <w:t>Presentation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5432B" w:rsidRPr="0072772D" w:rsidRDefault="0065432B" w:rsidP="005D46A2"/>
        </w:tc>
        <w:tc>
          <w:tcPr>
            <w:tcW w:w="3054" w:type="dxa"/>
            <w:gridSpan w:val="7"/>
            <w:shd w:val="clear" w:color="auto" w:fill="D2EAF1"/>
          </w:tcPr>
          <w:p w:rsidR="0065432B" w:rsidRPr="0072772D" w:rsidRDefault="0065432B" w:rsidP="005D46A2"/>
        </w:tc>
        <w:tc>
          <w:tcPr>
            <w:tcW w:w="2178" w:type="dxa"/>
            <w:gridSpan w:val="2"/>
            <w:shd w:val="clear" w:color="auto" w:fill="D2EAF1"/>
          </w:tcPr>
          <w:p w:rsidR="0065432B" w:rsidRPr="0072772D" w:rsidRDefault="0065432B" w:rsidP="005D46A2"/>
        </w:tc>
      </w:tr>
      <w:tr w:rsidR="0065432B" w:rsidRPr="00BB05C5" w:rsidTr="00171DA4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65432B" w:rsidRPr="0072772D" w:rsidRDefault="0065432B" w:rsidP="005D46A2">
            <w:proofErr w:type="spellStart"/>
            <w:r w:rsidRPr="0072772D">
              <w:t>Group</w:t>
            </w:r>
            <w:proofErr w:type="spellEnd"/>
            <w:r w:rsidRPr="0072772D">
              <w:t xml:space="preserve"> </w:t>
            </w:r>
            <w:proofErr w:type="spellStart"/>
            <w:r w:rsidRPr="0072772D">
              <w:t>Studies</w:t>
            </w:r>
            <w:proofErr w:type="spellEnd"/>
          </w:p>
          <w:p w:rsidR="0065432B" w:rsidRPr="0072772D" w:rsidRDefault="0065432B" w:rsidP="005D46A2">
            <w:proofErr w:type="spellStart"/>
            <w:r w:rsidRPr="0072772D">
              <w:t>Midterm</w:t>
            </w:r>
            <w:proofErr w:type="spellEnd"/>
            <w:r w:rsidRPr="0072772D">
              <w:t xml:space="preserve"> </w:t>
            </w:r>
            <w:proofErr w:type="spellStart"/>
            <w:r w:rsidRPr="0072772D">
              <w:t>Exam</w:t>
            </w:r>
            <w:proofErr w:type="spellEnd"/>
            <w:r w:rsidR="0002550C">
              <w:t xml:space="preserve">                                              1                          35</w:t>
            </w:r>
          </w:p>
          <w:p w:rsidR="0065432B" w:rsidRPr="0072772D" w:rsidRDefault="0002550C" w:rsidP="0002550C">
            <w:r>
              <w:t xml:space="preserve">Final </w:t>
            </w:r>
            <w:proofErr w:type="spellStart"/>
            <w:r>
              <w:t>Exam</w:t>
            </w:r>
            <w:proofErr w:type="spellEnd"/>
            <w:r>
              <w:t xml:space="preserve">                                                    1                          45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5432B" w:rsidRPr="0072772D" w:rsidRDefault="0065432B" w:rsidP="005D46A2"/>
        </w:tc>
      </w:tr>
      <w:tr w:rsidR="0065432B" w:rsidRPr="00BB05C5" w:rsidTr="00171DA4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65432B" w:rsidRPr="00BB05C5" w:rsidRDefault="0065432B" w:rsidP="00BB0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65432B" w:rsidRPr="00BB05C5" w:rsidRDefault="0065432B" w:rsidP="00EC743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5432B" w:rsidRPr="00BB05C5" w:rsidTr="00171DA4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65432B" w:rsidRPr="00BB05C5" w:rsidRDefault="0065432B" w:rsidP="00BB0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5432B" w:rsidRPr="00BB05C5" w:rsidRDefault="0065432B" w:rsidP="0002550C">
            <w:pPr>
              <w:jc w:val="center"/>
              <w:rPr>
                <w:b/>
                <w:sz w:val="16"/>
                <w:szCs w:val="16"/>
              </w:rPr>
            </w:pPr>
            <w:r w:rsidRPr="0072772D">
              <w:t>1</w:t>
            </w:r>
            <w:r w:rsidR="0002550C">
              <w:t>76</w:t>
            </w:r>
            <w:r>
              <w:t>/3=</w:t>
            </w:r>
            <w:r w:rsidR="0002550C">
              <w:t>5.8= 6</w:t>
            </w:r>
            <w:bookmarkStart w:id="0" w:name="_GoBack"/>
            <w:bookmarkEnd w:id="0"/>
          </w:p>
        </w:tc>
      </w:tr>
    </w:tbl>
    <w:p w:rsidR="00BB05C5" w:rsidRPr="00BB05C5" w:rsidRDefault="00BB05C5" w:rsidP="00BB05C5">
      <w:pPr>
        <w:rPr>
          <w:sz w:val="16"/>
          <w:szCs w:val="16"/>
        </w:rPr>
      </w:pPr>
    </w:p>
    <w:p w:rsidR="00BB05C5" w:rsidRPr="00BB05C5" w:rsidRDefault="00BB05C5">
      <w:pPr>
        <w:rPr>
          <w:sz w:val="16"/>
          <w:szCs w:val="16"/>
        </w:rPr>
      </w:pPr>
    </w:p>
    <w:sectPr w:rsidR="00BB05C5" w:rsidRPr="00BB05C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0"/>
    <w:rsid w:val="0002550C"/>
    <w:rsid w:val="000826F5"/>
    <w:rsid w:val="003D242F"/>
    <w:rsid w:val="00537CCE"/>
    <w:rsid w:val="005766DA"/>
    <w:rsid w:val="006369D2"/>
    <w:rsid w:val="0065432B"/>
    <w:rsid w:val="00861E40"/>
    <w:rsid w:val="00981F30"/>
    <w:rsid w:val="009917B2"/>
    <w:rsid w:val="00BB05C5"/>
    <w:rsid w:val="00CA2103"/>
    <w:rsid w:val="00DE1DBE"/>
    <w:rsid w:val="00EC7438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y2iqfc">
    <w:name w:val="y2iqfc"/>
    <w:basedOn w:val="VarsaylanParagrafYazTipi"/>
    <w:rsid w:val="005766DA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76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766DA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y2iqfc">
    <w:name w:val="y2iqfc"/>
    <w:basedOn w:val="VarsaylanParagrafYazTipi"/>
    <w:rsid w:val="005766DA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76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766D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Begüm</cp:lastModifiedBy>
  <cp:revision>2</cp:revision>
  <dcterms:created xsi:type="dcterms:W3CDTF">2023-11-07T19:41:00Z</dcterms:created>
  <dcterms:modified xsi:type="dcterms:W3CDTF">2023-11-07T19:41:00Z</dcterms:modified>
</cp:coreProperties>
</file>